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FA0" w:rsidRPr="00C808B1" w:rsidRDefault="00357FA0" w:rsidP="00357FA0">
      <w:pPr>
        <w:spacing w:after="0"/>
        <w:jc w:val="center"/>
        <w:rPr>
          <w:rFonts w:ascii="Cambria" w:hAnsi="Cambria"/>
          <w:b/>
          <w:sz w:val="24"/>
          <w:szCs w:val="24"/>
        </w:rPr>
      </w:pPr>
      <w:r w:rsidRPr="00C808B1">
        <w:rPr>
          <w:rFonts w:ascii="Cambria" w:hAnsi="Cambria"/>
          <w:b/>
          <w:sz w:val="24"/>
          <w:szCs w:val="24"/>
        </w:rPr>
        <w:t xml:space="preserve">REGULAMIN </w:t>
      </w:r>
    </w:p>
    <w:p w:rsidR="001A7E3A" w:rsidRPr="00C808B1" w:rsidRDefault="001A7E3A" w:rsidP="00357FA0">
      <w:pPr>
        <w:spacing w:after="0"/>
        <w:jc w:val="center"/>
        <w:rPr>
          <w:rFonts w:ascii="Cambria" w:hAnsi="Cambria"/>
          <w:b/>
          <w:sz w:val="24"/>
          <w:szCs w:val="24"/>
        </w:rPr>
      </w:pPr>
      <w:r w:rsidRPr="00C808B1">
        <w:rPr>
          <w:rFonts w:ascii="Cambria" w:hAnsi="Cambria"/>
          <w:b/>
          <w:sz w:val="24"/>
          <w:szCs w:val="24"/>
        </w:rPr>
        <w:t xml:space="preserve">pisemnego </w:t>
      </w:r>
      <w:r w:rsidR="00AB5FFB">
        <w:rPr>
          <w:rFonts w:ascii="Cambria" w:hAnsi="Cambria"/>
          <w:b/>
          <w:sz w:val="24"/>
          <w:szCs w:val="24"/>
        </w:rPr>
        <w:t xml:space="preserve">drugiego </w:t>
      </w:r>
      <w:r w:rsidR="005755EE" w:rsidRPr="00C808B1">
        <w:rPr>
          <w:rFonts w:ascii="Cambria" w:hAnsi="Cambria"/>
          <w:b/>
          <w:sz w:val="24"/>
          <w:szCs w:val="24"/>
        </w:rPr>
        <w:t>p</w:t>
      </w:r>
      <w:r w:rsidR="00357FA0" w:rsidRPr="00C808B1">
        <w:rPr>
          <w:rFonts w:ascii="Cambria" w:hAnsi="Cambria"/>
          <w:b/>
          <w:sz w:val="24"/>
          <w:szCs w:val="24"/>
        </w:rPr>
        <w:t xml:space="preserve">rzetargu </w:t>
      </w:r>
      <w:r w:rsidRPr="00C808B1">
        <w:rPr>
          <w:rFonts w:ascii="Cambria" w:hAnsi="Cambria"/>
          <w:b/>
          <w:sz w:val="24"/>
          <w:szCs w:val="24"/>
        </w:rPr>
        <w:t>nieograniczonego</w:t>
      </w:r>
    </w:p>
    <w:p w:rsidR="00357FA0" w:rsidRPr="00C808B1" w:rsidRDefault="00357FA0" w:rsidP="00357FA0">
      <w:pPr>
        <w:spacing w:after="0"/>
        <w:jc w:val="center"/>
        <w:rPr>
          <w:rFonts w:ascii="Cambria" w:hAnsi="Cambria"/>
          <w:b/>
          <w:sz w:val="24"/>
          <w:szCs w:val="24"/>
        </w:rPr>
      </w:pPr>
      <w:r w:rsidRPr="00C808B1">
        <w:rPr>
          <w:rFonts w:ascii="Cambria" w:hAnsi="Cambria"/>
          <w:b/>
          <w:sz w:val="24"/>
          <w:szCs w:val="24"/>
        </w:rPr>
        <w:t xml:space="preserve">na sprzedaż własnościowego prawa do lokalu użytkowego </w:t>
      </w:r>
      <w:r w:rsidR="001A7E3A" w:rsidRPr="00C808B1">
        <w:rPr>
          <w:rFonts w:ascii="Cambria" w:hAnsi="Cambria"/>
          <w:b/>
          <w:sz w:val="24"/>
          <w:szCs w:val="24"/>
        </w:rPr>
        <w:t xml:space="preserve"> w </w:t>
      </w:r>
      <w:r w:rsidRPr="00C808B1">
        <w:rPr>
          <w:rFonts w:ascii="Cambria" w:hAnsi="Cambria"/>
          <w:b/>
          <w:sz w:val="24"/>
          <w:szCs w:val="24"/>
        </w:rPr>
        <w:t xml:space="preserve">Spółdzielni Mieszkaniowej </w:t>
      </w:r>
      <w:r w:rsidR="001A7E3A" w:rsidRPr="00C808B1">
        <w:rPr>
          <w:rFonts w:ascii="Cambria" w:hAnsi="Cambria"/>
          <w:b/>
          <w:sz w:val="24"/>
          <w:szCs w:val="24"/>
        </w:rPr>
        <w:t>„</w:t>
      </w:r>
      <w:r w:rsidRPr="00C808B1">
        <w:rPr>
          <w:rFonts w:ascii="Cambria" w:hAnsi="Cambria"/>
          <w:b/>
          <w:sz w:val="24"/>
          <w:szCs w:val="24"/>
        </w:rPr>
        <w:t>Lokator</w:t>
      </w:r>
      <w:r w:rsidR="001A7E3A" w:rsidRPr="00C808B1">
        <w:rPr>
          <w:rFonts w:ascii="Cambria" w:hAnsi="Cambria"/>
          <w:b/>
          <w:sz w:val="24"/>
          <w:szCs w:val="24"/>
        </w:rPr>
        <w:t>”</w:t>
      </w:r>
      <w:r w:rsidRPr="00C808B1">
        <w:rPr>
          <w:rFonts w:ascii="Cambria" w:hAnsi="Cambria"/>
          <w:b/>
          <w:sz w:val="24"/>
          <w:szCs w:val="24"/>
        </w:rPr>
        <w:t xml:space="preserve"> w Zduńskiej Woli</w:t>
      </w:r>
    </w:p>
    <w:p w:rsidR="001A7E3A" w:rsidRPr="00C808B1" w:rsidRDefault="001A7E3A" w:rsidP="00357FA0">
      <w:pPr>
        <w:spacing w:after="0"/>
        <w:jc w:val="center"/>
        <w:rPr>
          <w:rFonts w:ascii="Cambria" w:hAnsi="Cambria"/>
          <w:b/>
          <w:sz w:val="24"/>
          <w:szCs w:val="24"/>
        </w:rPr>
      </w:pPr>
      <w:r w:rsidRPr="00C808B1">
        <w:rPr>
          <w:rFonts w:ascii="Cambria" w:hAnsi="Cambria"/>
          <w:b/>
          <w:sz w:val="24"/>
          <w:szCs w:val="24"/>
        </w:rPr>
        <w:t xml:space="preserve">położonego w Zduńskiej Woli </w:t>
      </w:r>
    </w:p>
    <w:p w:rsidR="005755EE" w:rsidRPr="00C808B1" w:rsidRDefault="005755EE" w:rsidP="005755EE">
      <w:pPr>
        <w:pStyle w:val="Akapitzlist"/>
        <w:rPr>
          <w:rFonts w:ascii="Cambria" w:hAnsi="Cambria"/>
          <w:sz w:val="24"/>
          <w:szCs w:val="24"/>
        </w:rPr>
      </w:pPr>
    </w:p>
    <w:p w:rsidR="005755EE" w:rsidRPr="00C808B1" w:rsidRDefault="005755EE" w:rsidP="00A444C6">
      <w:pPr>
        <w:pStyle w:val="Akapitzlist"/>
        <w:spacing w:after="0"/>
        <w:ind w:left="363"/>
        <w:jc w:val="center"/>
        <w:rPr>
          <w:rFonts w:ascii="Cambria" w:hAnsi="Cambria"/>
          <w:b/>
          <w:sz w:val="24"/>
          <w:szCs w:val="24"/>
        </w:rPr>
      </w:pPr>
      <w:r w:rsidRPr="00C808B1">
        <w:rPr>
          <w:rFonts w:ascii="Cambria" w:hAnsi="Cambria" w:cstheme="minorHAnsi"/>
          <w:b/>
          <w:sz w:val="24"/>
          <w:szCs w:val="24"/>
        </w:rPr>
        <w:t>§</w:t>
      </w:r>
      <w:r w:rsidRPr="00C808B1">
        <w:rPr>
          <w:rFonts w:ascii="Cambria" w:hAnsi="Cambria"/>
          <w:b/>
          <w:sz w:val="24"/>
          <w:szCs w:val="24"/>
        </w:rPr>
        <w:t>1</w:t>
      </w:r>
    </w:p>
    <w:p w:rsidR="00357FA0" w:rsidRPr="00C808B1" w:rsidRDefault="008228E5" w:rsidP="0019055B">
      <w:pPr>
        <w:pStyle w:val="Akapitzlist"/>
        <w:numPr>
          <w:ilvl w:val="0"/>
          <w:numId w:val="5"/>
        </w:numPr>
        <w:spacing w:after="0"/>
        <w:ind w:left="723"/>
        <w:jc w:val="both"/>
        <w:rPr>
          <w:rFonts w:ascii="Cambria" w:hAnsi="Cambria"/>
          <w:sz w:val="24"/>
          <w:szCs w:val="24"/>
        </w:rPr>
      </w:pPr>
      <w:r w:rsidRPr="00C808B1">
        <w:rPr>
          <w:rFonts w:ascii="Cambria" w:hAnsi="Cambria"/>
          <w:sz w:val="24"/>
          <w:szCs w:val="24"/>
        </w:rPr>
        <w:t>Przedmiotem sprzedaży jest spółdzielcze własnościowe prawo do lokalu użytkowego</w:t>
      </w:r>
      <w:r w:rsidR="006003AD" w:rsidRPr="00C808B1">
        <w:rPr>
          <w:rFonts w:ascii="Cambria" w:hAnsi="Cambria"/>
          <w:sz w:val="24"/>
          <w:szCs w:val="24"/>
        </w:rPr>
        <w:t>, położonego w Zduńskiej Woli, przy ul. Osmolińskiej 6, o</w:t>
      </w:r>
      <w:r w:rsidR="00B91BBE">
        <w:rPr>
          <w:rFonts w:ascii="Cambria" w:hAnsi="Cambria"/>
          <w:sz w:val="24"/>
          <w:szCs w:val="24"/>
        </w:rPr>
        <w:t> </w:t>
      </w:r>
      <w:r w:rsidR="006003AD" w:rsidRPr="00C808B1">
        <w:rPr>
          <w:rFonts w:ascii="Cambria" w:hAnsi="Cambria"/>
          <w:sz w:val="24"/>
          <w:szCs w:val="24"/>
        </w:rPr>
        <w:t>powierzchni użytkowej 481,82 m</w:t>
      </w:r>
      <w:r w:rsidR="006003AD" w:rsidRPr="00C808B1">
        <w:rPr>
          <w:rFonts w:ascii="Cambria" w:hAnsi="Cambria"/>
          <w:sz w:val="24"/>
          <w:szCs w:val="24"/>
          <w:vertAlign w:val="superscript"/>
        </w:rPr>
        <w:t>2</w:t>
      </w:r>
      <w:r w:rsidR="006003AD" w:rsidRPr="00C808B1">
        <w:rPr>
          <w:rFonts w:ascii="Cambria" w:hAnsi="Cambria"/>
          <w:sz w:val="24"/>
          <w:szCs w:val="24"/>
        </w:rPr>
        <w:t>, za cenę wywoławczą 879,00 zł</w:t>
      </w:r>
      <w:r w:rsidR="00F5522C" w:rsidRPr="00C808B1">
        <w:rPr>
          <w:rFonts w:ascii="Cambria" w:hAnsi="Cambria"/>
          <w:sz w:val="24"/>
          <w:szCs w:val="24"/>
        </w:rPr>
        <w:t xml:space="preserve"> netto</w:t>
      </w:r>
      <w:r w:rsidR="006003AD" w:rsidRPr="00C808B1">
        <w:rPr>
          <w:rFonts w:ascii="Cambria" w:hAnsi="Cambria"/>
          <w:sz w:val="24"/>
          <w:szCs w:val="24"/>
        </w:rPr>
        <w:t xml:space="preserve"> za m2, bez udziału członkowskiego. Przedmiotowy lokal należy to zasobów Spółdzielni Mieszkaniowej „Lokator” w Zduńskiej Woli, nie ma urządzonej księgi wieczystej.</w:t>
      </w:r>
    </w:p>
    <w:p w:rsidR="006003AD" w:rsidRPr="00C808B1" w:rsidRDefault="006003AD" w:rsidP="0019055B">
      <w:pPr>
        <w:pStyle w:val="Akapitzlist"/>
        <w:numPr>
          <w:ilvl w:val="0"/>
          <w:numId w:val="5"/>
        </w:numPr>
        <w:spacing w:after="0"/>
        <w:ind w:left="723"/>
        <w:jc w:val="both"/>
        <w:rPr>
          <w:rFonts w:ascii="Cambria" w:hAnsi="Cambria"/>
          <w:sz w:val="24"/>
          <w:szCs w:val="24"/>
        </w:rPr>
      </w:pPr>
      <w:r w:rsidRPr="00C808B1">
        <w:rPr>
          <w:rFonts w:ascii="Cambria" w:hAnsi="Cambria"/>
          <w:sz w:val="24"/>
          <w:szCs w:val="24"/>
        </w:rPr>
        <w:t>Opis i oszacowanie prawa do lokalu użytkowego zawiera dokument zatytułowany „Operat szacunkowy” z dnia 12 marca 2018 r. – określający aktualną wartość rynkową spółdzielczego prawa do lokalu użytkowego, położonego w Zduńskiej Woli przy ul. Osmolińskiej 6, w granicach działki obręb ewidencyjny 8 m. Zduńska Wola, opracowany przez rzeczoznawcę majątkowego Krzysztofa Wojtczaka (</w:t>
      </w:r>
      <w:r w:rsidR="00C808B1" w:rsidRPr="00C808B1">
        <w:rPr>
          <w:rFonts w:ascii="Cambria" w:hAnsi="Cambria"/>
          <w:sz w:val="24"/>
          <w:szCs w:val="24"/>
        </w:rPr>
        <w:t>uprawnienia do wykonywania zawodu rzeczoznawcy majątkowego</w:t>
      </w:r>
      <w:r w:rsidRPr="00C808B1">
        <w:rPr>
          <w:rFonts w:ascii="Cambria" w:hAnsi="Cambria"/>
          <w:sz w:val="24"/>
          <w:szCs w:val="24"/>
        </w:rPr>
        <w:t xml:space="preserve"> nr 4532).</w:t>
      </w:r>
    </w:p>
    <w:p w:rsidR="006003AD" w:rsidRPr="00C808B1" w:rsidRDefault="006003AD" w:rsidP="0019055B">
      <w:pPr>
        <w:pStyle w:val="Akapitzlist"/>
        <w:spacing w:after="0"/>
        <w:ind w:left="1440"/>
        <w:jc w:val="both"/>
        <w:rPr>
          <w:rFonts w:ascii="Cambria" w:hAnsi="Cambria"/>
          <w:sz w:val="24"/>
          <w:szCs w:val="24"/>
        </w:rPr>
      </w:pPr>
    </w:p>
    <w:p w:rsidR="006003AD" w:rsidRPr="00C808B1" w:rsidRDefault="006003AD" w:rsidP="00A444C6">
      <w:pPr>
        <w:pStyle w:val="Akapitzlist"/>
        <w:spacing w:after="0"/>
        <w:ind w:left="363"/>
        <w:jc w:val="center"/>
        <w:rPr>
          <w:rFonts w:ascii="Cambria" w:hAnsi="Cambria" w:cstheme="minorHAnsi"/>
          <w:b/>
          <w:sz w:val="24"/>
          <w:szCs w:val="24"/>
        </w:rPr>
      </w:pPr>
      <w:r w:rsidRPr="00C808B1">
        <w:rPr>
          <w:rFonts w:ascii="Cambria" w:hAnsi="Cambria" w:cstheme="minorHAnsi"/>
          <w:b/>
          <w:sz w:val="24"/>
          <w:szCs w:val="24"/>
        </w:rPr>
        <w:t>§2</w:t>
      </w:r>
    </w:p>
    <w:p w:rsidR="006003AD" w:rsidRPr="00C808B1" w:rsidRDefault="006003AD" w:rsidP="00072F99">
      <w:pPr>
        <w:pStyle w:val="Akapitzlist"/>
        <w:numPr>
          <w:ilvl w:val="0"/>
          <w:numId w:val="6"/>
        </w:numPr>
        <w:spacing w:after="0"/>
        <w:jc w:val="both"/>
        <w:rPr>
          <w:rFonts w:ascii="Cambria" w:hAnsi="Cambria"/>
          <w:sz w:val="24"/>
          <w:szCs w:val="24"/>
        </w:rPr>
      </w:pPr>
      <w:r w:rsidRPr="00C808B1">
        <w:rPr>
          <w:rFonts w:ascii="Cambria" w:hAnsi="Cambria"/>
          <w:sz w:val="24"/>
          <w:szCs w:val="24"/>
        </w:rPr>
        <w:t xml:space="preserve">Ogłoszenie przetargu zostanie zamieszczone </w:t>
      </w:r>
      <w:r w:rsidR="00B8233E">
        <w:rPr>
          <w:rFonts w:ascii="Cambria" w:hAnsi="Cambria"/>
          <w:sz w:val="24"/>
          <w:szCs w:val="24"/>
        </w:rPr>
        <w:t>n</w:t>
      </w:r>
      <w:r w:rsidRPr="00C808B1">
        <w:rPr>
          <w:rFonts w:ascii="Cambria" w:hAnsi="Cambria"/>
          <w:sz w:val="24"/>
          <w:szCs w:val="24"/>
        </w:rPr>
        <w:t xml:space="preserve">a stronach internetowych, zawierających oferty sprzedaży lokali, nieruchomości, w szczególności </w:t>
      </w:r>
      <w:r w:rsidR="00B91BBE">
        <w:rPr>
          <w:rFonts w:ascii="Cambria" w:hAnsi="Cambria"/>
          <w:sz w:val="24"/>
          <w:szCs w:val="24"/>
        </w:rPr>
        <w:t>o c</w:t>
      </w:r>
      <w:r w:rsidRPr="00C808B1">
        <w:rPr>
          <w:rFonts w:ascii="Cambria" w:hAnsi="Cambria"/>
          <w:sz w:val="24"/>
          <w:szCs w:val="24"/>
        </w:rPr>
        <w:t>harakterze użytkowym, przeznaczone do prowad</w:t>
      </w:r>
      <w:r w:rsidR="00272231">
        <w:rPr>
          <w:rFonts w:ascii="Cambria" w:hAnsi="Cambria"/>
          <w:sz w:val="24"/>
          <w:szCs w:val="24"/>
        </w:rPr>
        <w:t>zenia działalności gospodarczej oraz</w:t>
      </w:r>
      <w:r w:rsidRPr="00C808B1">
        <w:rPr>
          <w:rFonts w:ascii="Cambria" w:hAnsi="Cambria"/>
          <w:sz w:val="24"/>
          <w:szCs w:val="24"/>
        </w:rPr>
        <w:t xml:space="preserve"> na stronie Zduńskowolskiego Szpitala Powiatowego sp. z o.o. w</w:t>
      </w:r>
      <w:r w:rsidR="00B91BBE">
        <w:rPr>
          <w:rFonts w:ascii="Cambria" w:hAnsi="Cambria"/>
          <w:sz w:val="24"/>
          <w:szCs w:val="24"/>
        </w:rPr>
        <w:t> </w:t>
      </w:r>
      <w:r w:rsidRPr="00C808B1">
        <w:rPr>
          <w:rFonts w:ascii="Cambria" w:hAnsi="Cambria"/>
          <w:sz w:val="24"/>
          <w:szCs w:val="24"/>
        </w:rPr>
        <w:t>Zduńskiej Woli. Treść ogłoszenia stanow</w:t>
      </w:r>
      <w:r w:rsidR="0019055B" w:rsidRPr="00C808B1">
        <w:rPr>
          <w:rFonts w:ascii="Cambria" w:hAnsi="Cambria"/>
          <w:sz w:val="24"/>
          <w:szCs w:val="24"/>
        </w:rPr>
        <w:t xml:space="preserve">i załącznik nr 1 do niniejszego </w:t>
      </w:r>
      <w:r w:rsidRPr="00C808B1">
        <w:rPr>
          <w:rFonts w:ascii="Cambria" w:hAnsi="Cambria"/>
          <w:sz w:val="24"/>
          <w:szCs w:val="24"/>
        </w:rPr>
        <w:t>Regulaminu.</w:t>
      </w:r>
    </w:p>
    <w:p w:rsidR="002F4D59" w:rsidRPr="00C808B1" w:rsidRDefault="0019055B" w:rsidP="0019055B">
      <w:pPr>
        <w:pStyle w:val="Akapitzlist"/>
        <w:numPr>
          <w:ilvl w:val="0"/>
          <w:numId w:val="6"/>
        </w:numPr>
        <w:spacing w:after="0"/>
        <w:jc w:val="both"/>
        <w:rPr>
          <w:rFonts w:ascii="Cambria" w:hAnsi="Cambria"/>
          <w:sz w:val="24"/>
          <w:szCs w:val="24"/>
        </w:rPr>
      </w:pPr>
      <w:r w:rsidRPr="00C808B1">
        <w:rPr>
          <w:rFonts w:ascii="Cambria" w:hAnsi="Cambria"/>
          <w:sz w:val="24"/>
          <w:szCs w:val="24"/>
        </w:rPr>
        <w:t>Oferty na zakup spółdzielczego własnościowego prawa do lokalu uż</w:t>
      </w:r>
      <w:r w:rsidR="002F4D59" w:rsidRPr="00C808B1">
        <w:rPr>
          <w:rFonts w:ascii="Cambria" w:hAnsi="Cambria"/>
          <w:sz w:val="24"/>
          <w:szCs w:val="24"/>
        </w:rPr>
        <w:t xml:space="preserve">ytkowego należy składać do dnia </w:t>
      </w:r>
      <w:r w:rsidR="009E1EFD">
        <w:rPr>
          <w:rFonts w:ascii="Cambria" w:hAnsi="Cambria"/>
          <w:b/>
          <w:sz w:val="24"/>
          <w:szCs w:val="24"/>
        </w:rPr>
        <w:t>20</w:t>
      </w:r>
      <w:r w:rsidR="00B91BBE" w:rsidRPr="00B91BBE">
        <w:rPr>
          <w:rFonts w:ascii="Cambria" w:hAnsi="Cambria"/>
          <w:b/>
          <w:sz w:val="24"/>
          <w:szCs w:val="24"/>
        </w:rPr>
        <w:t xml:space="preserve"> </w:t>
      </w:r>
      <w:r w:rsidR="00EC5DEA">
        <w:rPr>
          <w:rFonts w:ascii="Cambria" w:hAnsi="Cambria"/>
          <w:b/>
          <w:sz w:val="24"/>
          <w:szCs w:val="24"/>
        </w:rPr>
        <w:t>lipca</w:t>
      </w:r>
      <w:r w:rsidR="002F4D59" w:rsidRPr="00B91BBE">
        <w:rPr>
          <w:rFonts w:ascii="Cambria" w:hAnsi="Cambria"/>
          <w:b/>
          <w:sz w:val="24"/>
          <w:szCs w:val="24"/>
        </w:rPr>
        <w:t xml:space="preserve"> 2018 r., </w:t>
      </w:r>
      <w:r w:rsidR="002F4D59" w:rsidRPr="00B91BBE">
        <w:rPr>
          <w:rFonts w:ascii="Cambria" w:hAnsi="Cambria"/>
          <w:sz w:val="24"/>
          <w:szCs w:val="24"/>
        </w:rPr>
        <w:t>do godz.</w:t>
      </w:r>
      <w:r w:rsidR="00B91BBE" w:rsidRPr="00B91BBE">
        <w:rPr>
          <w:rFonts w:ascii="Cambria" w:hAnsi="Cambria"/>
          <w:b/>
          <w:sz w:val="24"/>
          <w:szCs w:val="24"/>
        </w:rPr>
        <w:t xml:space="preserve"> </w:t>
      </w:r>
      <w:r w:rsidR="002F4D59" w:rsidRPr="00B91BBE">
        <w:rPr>
          <w:rFonts w:ascii="Cambria" w:hAnsi="Cambria"/>
          <w:b/>
          <w:sz w:val="24"/>
          <w:szCs w:val="24"/>
        </w:rPr>
        <w:t>12:00</w:t>
      </w:r>
      <w:r w:rsidR="002F4D59" w:rsidRPr="00C808B1">
        <w:rPr>
          <w:rFonts w:ascii="Cambria" w:hAnsi="Cambria"/>
          <w:sz w:val="24"/>
          <w:szCs w:val="24"/>
        </w:rPr>
        <w:t xml:space="preserve"> </w:t>
      </w:r>
      <w:r w:rsidRPr="00C808B1">
        <w:rPr>
          <w:rFonts w:ascii="Cambria" w:hAnsi="Cambria"/>
          <w:sz w:val="24"/>
          <w:szCs w:val="24"/>
        </w:rPr>
        <w:t>w zamk</w:t>
      </w:r>
      <w:r w:rsidR="00B91BBE">
        <w:rPr>
          <w:rFonts w:ascii="Cambria" w:hAnsi="Cambria"/>
          <w:sz w:val="24"/>
          <w:szCs w:val="24"/>
        </w:rPr>
        <w:t xml:space="preserve">niętych kopertach z dopiskiem: </w:t>
      </w:r>
      <w:r w:rsidRPr="00C808B1">
        <w:rPr>
          <w:rFonts w:ascii="Cambria" w:hAnsi="Cambria"/>
          <w:sz w:val="24"/>
          <w:szCs w:val="24"/>
        </w:rPr>
        <w:t>„Oferta przetargowa na sprzedaż spółdzielczego własnościowego prawa do lokalu przy ul. Osmolińskiej 6 w Zduńskiej Woli” – nie ot</w:t>
      </w:r>
      <w:r w:rsidR="00B91BBE">
        <w:rPr>
          <w:rFonts w:ascii="Cambria" w:hAnsi="Cambria"/>
          <w:sz w:val="24"/>
          <w:szCs w:val="24"/>
        </w:rPr>
        <w:t>wierać,</w:t>
      </w:r>
      <w:r w:rsidRPr="00C808B1">
        <w:rPr>
          <w:rFonts w:ascii="Cambria" w:hAnsi="Cambria"/>
          <w:sz w:val="24"/>
          <w:szCs w:val="24"/>
        </w:rPr>
        <w:t xml:space="preserve"> bezpośrednio </w:t>
      </w:r>
      <w:r w:rsidR="001E5646" w:rsidRPr="00C808B1">
        <w:rPr>
          <w:rFonts w:ascii="Cambria" w:hAnsi="Cambria"/>
          <w:sz w:val="24"/>
          <w:szCs w:val="24"/>
        </w:rPr>
        <w:t>w siedzibie</w:t>
      </w:r>
      <w:r w:rsidR="002F4D59" w:rsidRPr="00C808B1">
        <w:rPr>
          <w:rFonts w:ascii="Cambria" w:hAnsi="Cambria"/>
          <w:sz w:val="24"/>
          <w:szCs w:val="24"/>
        </w:rPr>
        <w:t xml:space="preserve"> Zduńskowolskiego Szpitala Powiatowego S</w:t>
      </w:r>
      <w:r w:rsidR="00F13228">
        <w:rPr>
          <w:rFonts w:ascii="Cambria" w:hAnsi="Cambria"/>
          <w:sz w:val="24"/>
          <w:szCs w:val="24"/>
        </w:rPr>
        <w:t>p. z o.o. w</w:t>
      </w:r>
      <w:r w:rsidR="00B8233E">
        <w:rPr>
          <w:rFonts w:ascii="Cambria" w:hAnsi="Cambria"/>
          <w:sz w:val="24"/>
          <w:szCs w:val="24"/>
        </w:rPr>
        <w:t> </w:t>
      </w:r>
      <w:r w:rsidR="00F13228">
        <w:rPr>
          <w:rFonts w:ascii="Cambria" w:hAnsi="Cambria"/>
          <w:sz w:val="24"/>
          <w:szCs w:val="24"/>
        </w:rPr>
        <w:t>Zduńskiej Woli, do S</w:t>
      </w:r>
      <w:r w:rsidR="002F4D59" w:rsidRPr="00C808B1">
        <w:rPr>
          <w:rFonts w:ascii="Cambria" w:hAnsi="Cambria"/>
          <w:sz w:val="24"/>
          <w:szCs w:val="24"/>
        </w:rPr>
        <w:t>ekretariatu, bądź za pośrednictwem poczty na adres Zduńskowolskiego Szpitala Powiatowego Sp. z o.o. w Zduńskiej Woli, ul.</w:t>
      </w:r>
      <w:r w:rsidR="00B8233E">
        <w:rPr>
          <w:rFonts w:ascii="Cambria" w:hAnsi="Cambria"/>
          <w:sz w:val="24"/>
          <w:szCs w:val="24"/>
        </w:rPr>
        <w:t> </w:t>
      </w:r>
      <w:r w:rsidR="002F4D59" w:rsidRPr="00C808B1">
        <w:rPr>
          <w:rFonts w:ascii="Cambria" w:hAnsi="Cambria"/>
          <w:sz w:val="24"/>
          <w:szCs w:val="24"/>
        </w:rPr>
        <w:t>Królewska 29, 98-220 Zduńska Wola</w:t>
      </w:r>
      <w:r w:rsidR="001E5646" w:rsidRPr="00C808B1">
        <w:rPr>
          <w:rFonts w:ascii="Cambria" w:hAnsi="Cambria"/>
          <w:sz w:val="24"/>
          <w:szCs w:val="24"/>
        </w:rPr>
        <w:t xml:space="preserve">. </w:t>
      </w:r>
    </w:p>
    <w:p w:rsidR="0019055B" w:rsidRPr="00C808B1" w:rsidRDefault="001E5646" w:rsidP="0019055B">
      <w:pPr>
        <w:pStyle w:val="Akapitzlist"/>
        <w:numPr>
          <w:ilvl w:val="0"/>
          <w:numId w:val="6"/>
        </w:numPr>
        <w:spacing w:after="0"/>
        <w:jc w:val="both"/>
        <w:rPr>
          <w:rFonts w:ascii="Cambria" w:hAnsi="Cambria"/>
          <w:sz w:val="24"/>
          <w:szCs w:val="24"/>
        </w:rPr>
      </w:pPr>
      <w:r w:rsidRPr="00C808B1">
        <w:rPr>
          <w:rFonts w:ascii="Cambria" w:hAnsi="Cambria"/>
          <w:sz w:val="24"/>
          <w:szCs w:val="24"/>
        </w:rPr>
        <w:t>Oferty otrzymane po terminie zostaną zwrócone bez otwierania.</w:t>
      </w:r>
      <w:r w:rsidR="002F4D59" w:rsidRPr="00C808B1">
        <w:rPr>
          <w:rFonts w:ascii="Cambria" w:hAnsi="Cambria"/>
          <w:sz w:val="24"/>
          <w:szCs w:val="24"/>
        </w:rPr>
        <w:t xml:space="preserve"> Decydująca jest data </w:t>
      </w:r>
      <w:r w:rsidR="00702912">
        <w:rPr>
          <w:rFonts w:ascii="Cambria" w:hAnsi="Cambria"/>
          <w:sz w:val="24"/>
          <w:szCs w:val="24"/>
        </w:rPr>
        <w:t xml:space="preserve">wpływu do siedziby Sprzedającego </w:t>
      </w:r>
      <w:bookmarkStart w:id="0" w:name="_GoBack"/>
      <w:bookmarkEnd w:id="0"/>
      <w:r w:rsidR="002F4D59" w:rsidRPr="00C808B1">
        <w:rPr>
          <w:rFonts w:ascii="Cambria" w:hAnsi="Cambria"/>
          <w:sz w:val="24"/>
          <w:szCs w:val="24"/>
        </w:rPr>
        <w:t>bądź złożenia w siedzibie Zduńskowolskiego Szpitala Powiatowego Sp. z o.o. w Zduńskiej Woli.</w:t>
      </w:r>
    </w:p>
    <w:p w:rsidR="001E5646" w:rsidRPr="00C808B1" w:rsidRDefault="001E5646" w:rsidP="0019055B">
      <w:pPr>
        <w:pStyle w:val="Akapitzlist"/>
        <w:numPr>
          <w:ilvl w:val="0"/>
          <w:numId w:val="6"/>
        </w:numPr>
        <w:spacing w:after="0"/>
        <w:jc w:val="both"/>
        <w:rPr>
          <w:rFonts w:ascii="Cambria" w:hAnsi="Cambria"/>
          <w:sz w:val="24"/>
          <w:szCs w:val="24"/>
        </w:rPr>
      </w:pPr>
      <w:r w:rsidRPr="00C808B1">
        <w:rPr>
          <w:rFonts w:ascii="Cambria" w:hAnsi="Cambria"/>
          <w:sz w:val="24"/>
          <w:szCs w:val="24"/>
        </w:rPr>
        <w:t>Otwieranie przez Przewodniczącego oferty wraz z kopertami są numerowane wg kolejności ich odczytania.</w:t>
      </w:r>
    </w:p>
    <w:p w:rsidR="003B7EE6" w:rsidRPr="00C808B1" w:rsidRDefault="001E5646" w:rsidP="003B7EE6">
      <w:pPr>
        <w:pStyle w:val="Akapitzlist"/>
        <w:numPr>
          <w:ilvl w:val="0"/>
          <w:numId w:val="6"/>
        </w:numPr>
        <w:spacing w:after="0"/>
        <w:jc w:val="both"/>
        <w:rPr>
          <w:rFonts w:ascii="Cambria" w:hAnsi="Cambria"/>
          <w:sz w:val="24"/>
          <w:szCs w:val="24"/>
        </w:rPr>
      </w:pPr>
      <w:r w:rsidRPr="00C808B1">
        <w:rPr>
          <w:rFonts w:ascii="Cambria" w:hAnsi="Cambria"/>
          <w:sz w:val="24"/>
          <w:szCs w:val="24"/>
        </w:rPr>
        <w:t>Do publicznej wiadomości podawana jest cena oferowana przez oferenta, nazwa oferenta, a także informacja czy oferta spełnia warunki przewidziane w</w:t>
      </w:r>
      <w:r w:rsidR="00B91BBE">
        <w:rPr>
          <w:rFonts w:ascii="Cambria" w:hAnsi="Cambria"/>
          <w:sz w:val="24"/>
          <w:szCs w:val="24"/>
        </w:rPr>
        <w:t> </w:t>
      </w:r>
      <w:r w:rsidRPr="00C808B1">
        <w:rPr>
          <w:rFonts w:ascii="Cambria" w:hAnsi="Cambria"/>
          <w:sz w:val="24"/>
          <w:szCs w:val="24"/>
        </w:rPr>
        <w:t xml:space="preserve">ogłoszeniu o przetargu. </w:t>
      </w:r>
    </w:p>
    <w:p w:rsidR="001E5646" w:rsidRPr="00C808B1" w:rsidRDefault="001E5646" w:rsidP="0019055B">
      <w:pPr>
        <w:pStyle w:val="Akapitzlist"/>
        <w:numPr>
          <w:ilvl w:val="0"/>
          <w:numId w:val="6"/>
        </w:numPr>
        <w:spacing w:after="0"/>
        <w:jc w:val="both"/>
        <w:rPr>
          <w:rFonts w:ascii="Cambria" w:hAnsi="Cambria"/>
          <w:sz w:val="24"/>
          <w:szCs w:val="24"/>
        </w:rPr>
      </w:pPr>
      <w:r w:rsidRPr="00C808B1">
        <w:rPr>
          <w:rFonts w:ascii="Cambria" w:hAnsi="Cambria"/>
          <w:sz w:val="24"/>
          <w:szCs w:val="24"/>
        </w:rPr>
        <w:lastRenderedPageBreak/>
        <w:t xml:space="preserve">Oferty niezawierające potwierdzenia wpłacenia wadium są odrzucane bez względu na oferowaną cenę zakupu i nie są dopuszczane do dalszego postępowania przetargowego, o czym należy zawrzeć wzmiankę w protokole. </w:t>
      </w:r>
    </w:p>
    <w:p w:rsidR="001E5646" w:rsidRPr="00C808B1" w:rsidRDefault="001E5646" w:rsidP="0019055B">
      <w:pPr>
        <w:pStyle w:val="Akapitzlist"/>
        <w:numPr>
          <w:ilvl w:val="0"/>
          <w:numId w:val="6"/>
        </w:numPr>
        <w:spacing w:after="0"/>
        <w:jc w:val="both"/>
        <w:rPr>
          <w:rFonts w:ascii="Cambria" w:hAnsi="Cambria"/>
          <w:sz w:val="24"/>
          <w:szCs w:val="24"/>
        </w:rPr>
      </w:pPr>
      <w:r w:rsidRPr="00C808B1">
        <w:rPr>
          <w:rFonts w:ascii="Cambria" w:hAnsi="Cambria"/>
          <w:sz w:val="24"/>
          <w:szCs w:val="24"/>
        </w:rPr>
        <w:t xml:space="preserve">Z przetargu sporządzany jest protokół. </w:t>
      </w:r>
    </w:p>
    <w:p w:rsidR="003B7EE6" w:rsidRPr="00C808B1" w:rsidRDefault="003B7EE6" w:rsidP="003B7EE6">
      <w:pPr>
        <w:pStyle w:val="Akapitzlist"/>
        <w:spacing w:after="0"/>
        <w:jc w:val="both"/>
        <w:rPr>
          <w:rFonts w:ascii="Cambria" w:hAnsi="Cambria"/>
          <w:sz w:val="24"/>
          <w:szCs w:val="24"/>
        </w:rPr>
      </w:pPr>
    </w:p>
    <w:p w:rsidR="00005156" w:rsidRPr="00C808B1" w:rsidRDefault="003B7EE6" w:rsidP="00A444C6">
      <w:pPr>
        <w:pStyle w:val="Akapitzlist"/>
        <w:spacing w:after="0"/>
        <w:ind w:left="363"/>
        <w:jc w:val="center"/>
        <w:rPr>
          <w:rFonts w:ascii="Cambria" w:hAnsi="Cambria"/>
          <w:b/>
          <w:sz w:val="24"/>
          <w:szCs w:val="24"/>
        </w:rPr>
      </w:pPr>
      <w:r w:rsidRPr="00C808B1">
        <w:rPr>
          <w:rFonts w:ascii="Cambria" w:hAnsi="Cambria" w:cstheme="minorHAnsi"/>
          <w:b/>
          <w:sz w:val="24"/>
          <w:szCs w:val="24"/>
        </w:rPr>
        <w:t>§3</w:t>
      </w:r>
    </w:p>
    <w:p w:rsidR="003B7EE6" w:rsidRPr="00C808B1" w:rsidRDefault="00242D5F" w:rsidP="00005156">
      <w:pPr>
        <w:pStyle w:val="Akapitzlist"/>
        <w:spacing w:after="0"/>
        <w:ind w:left="0"/>
        <w:rPr>
          <w:rFonts w:ascii="Cambria" w:hAnsi="Cambria"/>
          <w:sz w:val="24"/>
          <w:szCs w:val="24"/>
        </w:rPr>
      </w:pPr>
      <w:r w:rsidRPr="00C808B1">
        <w:rPr>
          <w:rFonts w:ascii="Cambria" w:hAnsi="Cambria"/>
          <w:sz w:val="24"/>
          <w:szCs w:val="24"/>
        </w:rPr>
        <w:tab/>
      </w:r>
      <w:r w:rsidR="00005156" w:rsidRPr="00C808B1">
        <w:rPr>
          <w:rFonts w:ascii="Cambria" w:hAnsi="Cambria"/>
          <w:sz w:val="24"/>
          <w:szCs w:val="24"/>
        </w:rPr>
        <w:t>Oferta przetargowa powinna zawierać:</w:t>
      </w:r>
    </w:p>
    <w:p w:rsidR="00CF6C14" w:rsidRPr="00C808B1" w:rsidRDefault="00CF6C14" w:rsidP="00CF6C14">
      <w:pPr>
        <w:pStyle w:val="Akapitzlist"/>
        <w:numPr>
          <w:ilvl w:val="0"/>
          <w:numId w:val="12"/>
        </w:numPr>
        <w:spacing w:after="0"/>
        <w:jc w:val="both"/>
        <w:rPr>
          <w:rFonts w:ascii="Cambria" w:hAnsi="Cambria"/>
          <w:sz w:val="24"/>
          <w:szCs w:val="24"/>
        </w:rPr>
      </w:pPr>
      <w:r w:rsidRPr="00C808B1">
        <w:rPr>
          <w:rFonts w:ascii="Cambria" w:hAnsi="Cambria"/>
          <w:sz w:val="24"/>
          <w:szCs w:val="24"/>
        </w:rPr>
        <w:t>imię, nazwisko i adres oferenta albo nazwę (firmę) i adres siedziby, jeżeli oferentem jest osoba prawna lub jednostka organizacyjna niebędąca osobą prawną, której ustawa przyznaje zdolność prawną;</w:t>
      </w:r>
    </w:p>
    <w:p w:rsidR="00CF6C14" w:rsidRPr="00C808B1" w:rsidRDefault="00CF6C14" w:rsidP="00CF6C14">
      <w:pPr>
        <w:pStyle w:val="Akapitzlist"/>
        <w:numPr>
          <w:ilvl w:val="0"/>
          <w:numId w:val="12"/>
        </w:numPr>
        <w:spacing w:after="0"/>
        <w:jc w:val="both"/>
        <w:rPr>
          <w:rFonts w:ascii="Cambria" w:hAnsi="Cambria"/>
          <w:sz w:val="24"/>
          <w:szCs w:val="24"/>
        </w:rPr>
      </w:pPr>
      <w:r w:rsidRPr="00C808B1">
        <w:rPr>
          <w:rFonts w:ascii="Cambria" w:hAnsi="Cambria"/>
          <w:sz w:val="24"/>
          <w:szCs w:val="24"/>
        </w:rPr>
        <w:t>datę sporządzenia oferty;</w:t>
      </w:r>
    </w:p>
    <w:p w:rsidR="00CF6C14" w:rsidRPr="00C808B1" w:rsidRDefault="00CF6C14" w:rsidP="00CF6C14">
      <w:pPr>
        <w:pStyle w:val="Akapitzlist"/>
        <w:numPr>
          <w:ilvl w:val="0"/>
          <w:numId w:val="12"/>
        </w:numPr>
        <w:spacing w:after="0"/>
        <w:jc w:val="both"/>
        <w:rPr>
          <w:rFonts w:ascii="Cambria" w:hAnsi="Cambria"/>
          <w:sz w:val="24"/>
          <w:szCs w:val="24"/>
        </w:rPr>
      </w:pPr>
      <w:r w:rsidRPr="00C808B1">
        <w:rPr>
          <w:rFonts w:ascii="Cambria" w:hAnsi="Cambria"/>
          <w:sz w:val="24"/>
          <w:szCs w:val="24"/>
        </w:rPr>
        <w:t>oferowaną cenę (w złotych polskich cyfrowo oraz słownie) i sposób jej zapłaty</w:t>
      </w:r>
      <w:r w:rsidR="004D3AFC" w:rsidRPr="00C808B1">
        <w:rPr>
          <w:rFonts w:ascii="Cambria" w:hAnsi="Cambria"/>
          <w:sz w:val="24"/>
          <w:szCs w:val="24"/>
        </w:rPr>
        <w:br/>
      </w:r>
      <w:r w:rsidR="00955C77" w:rsidRPr="00C808B1">
        <w:rPr>
          <w:rFonts w:ascii="Cambria" w:hAnsi="Cambria"/>
          <w:sz w:val="24"/>
          <w:szCs w:val="24"/>
        </w:rPr>
        <w:t xml:space="preserve">w przypadku przyjęcia oferty, przy czym Zduńskowolski Szpital Powiatowy Sp. </w:t>
      </w:r>
      <w:r w:rsidR="00072F99" w:rsidRPr="00C808B1">
        <w:rPr>
          <w:rFonts w:ascii="Cambria" w:hAnsi="Cambria"/>
          <w:sz w:val="24"/>
          <w:szCs w:val="24"/>
        </w:rPr>
        <w:br/>
      </w:r>
      <w:r w:rsidR="00955C77" w:rsidRPr="00C808B1">
        <w:rPr>
          <w:rFonts w:ascii="Cambria" w:hAnsi="Cambria"/>
          <w:sz w:val="24"/>
          <w:szCs w:val="24"/>
        </w:rPr>
        <w:t>z o.o. w Zduńskiej Woli zastrzega sobie, że zapłata pełnej ceny winn</w:t>
      </w:r>
      <w:r w:rsidR="00F13228">
        <w:rPr>
          <w:rFonts w:ascii="Cambria" w:hAnsi="Cambria"/>
          <w:sz w:val="24"/>
          <w:szCs w:val="24"/>
        </w:rPr>
        <w:t>a nastąpić nie później niż przed</w:t>
      </w:r>
      <w:r w:rsidR="00955C77" w:rsidRPr="00C808B1">
        <w:rPr>
          <w:rFonts w:ascii="Cambria" w:hAnsi="Cambria"/>
          <w:sz w:val="24"/>
          <w:szCs w:val="24"/>
        </w:rPr>
        <w:t xml:space="preserve"> zawarciem aktu notarialnego sprzedaży prawa do lokalu, przy czym maksymalny termin zawarcia tego aktu wynosi 30 dni od poinformowania oferenta o wyborze jego oferty. Za datę spełnienia świadczenia pieniężnego przyjmuje się dzień uznania rachunku bankowego Szpitala. Brak zapłaty w tym terminie spowoduje utratę prawa wynikającego z potwierdzenia przyjęcia oferty oraz wadium;</w:t>
      </w:r>
    </w:p>
    <w:p w:rsidR="00CF6C14" w:rsidRPr="00C808B1" w:rsidRDefault="00CF6C14" w:rsidP="00CF6C14">
      <w:pPr>
        <w:pStyle w:val="Akapitzlist"/>
        <w:numPr>
          <w:ilvl w:val="0"/>
          <w:numId w:val="12"/>
        </w:numPr>
        <w:spacing w:after="0"/>
        <w:jc w:val="both"/>
        <w:rPr>
          <w:rFonts w:ascii="Cambria" w:hAnsi="Cambria"/>
          <w:sz w:val="24"/>
          <w:szCs w:val="24"/>
        </w:rPr>
      </w:pPr>
      <w:r w:rsidRPr="00C808B1">
        <w:rPr>
          <w:rFonts w:ascii="Cambria" w:hAnsi="Cambria"/>
          <w:sz w:val="24"/>
          <w:szCs w:val="24"/>
        </w:rPr>
        <w:t xml:space="preserve">oświadczenie, że oferent zapoznał się z warunkiem przetargu zawartymi </w:t>
      </w:r>
      <w:r w:rsidRPr="00C808B1">
        <w:rPr>
          <w:rFonts w:ascii="Cambria" w:hAnsi="Cambria"/>
          <w:sz w:val="24"/>
          <w:szCs w:val="24"/>
        </w:rPr>
        <w:br/>
        <w:t>w ogłoszeniu o przetargu i „Regulaminu pisemnego przetargu nieograniczonego na sprzedaż własnościowego prawa do lokalu użytkowego w Spółdzielni Mieszkaniowej „Lokator” w Zduńskiej Woli, położonego w Zduńskiej Woli przy ul. Osmolińskiej 6” oraz przyjmuje warunki przetargu bez zastrzeżeń;</w:t>
      </w:r>
    </w:p>
    <w:p w:rsidR="00CF6C14" w:rsidRPr="00C808B1" w:rsidRDefault="00CF6C14" w:rsidP="00CF6C14">
      <w:pPr>
        <w:pStyle w:val="Akapitzlist"/>
        <w:numPr>
          <w:ilvl w:val="0"/>
          <w:numId w:val="12"/>
        </w:numPr>
        <w:spacing w:after="0"/>
        <w:jc w:val="both"/>
        <w:rPr>
          <w:rFonts w:ascii="Cambria" w:hAnsi="Cambria"/>
          <w:sz w:val="24"/>
          <w:szCs w:val="24"/>
        </w:rPr>
      </w:pPr>
      <w:r w:rsidRPr="00C808B1">
        <w:rPr>
          <w:rFonts w:ascii="Cambria" w:hAnsi="Cambria"/>
          <w:sz w:val="24"/>
          <w:szCs w:val="24"/>
        </w:rPr>
        <w:t>oświadczenie, że oferent zapoznał się ze stanem faktycznym i prawnym przedmiotu przetargu oraz przyjmuje go bez zastrzeżeń;</w:t>
      </w:r>
    </w:p>
    <w:p w:rsidR="00CF6C14" w:rsidRPr="00C808B1" w:rsidRDefault="00CF6C14" w:rsidP="00CF6C14">
      <w:pPr>
        <w:pStyle w:val="Akapitzlist"/>
        <w:numPr>
          <w:ilvl w:val="0"/>
          <w:numId w:val="12"/>
        </w:numPr>
        <w:spacing w:after="0"/>
        <w:jc w:val="both"/>
        <w:rPr>
          <w:rFonts w:ascii="Cambria" w:hAnsi="Cambria"/>
          <w:sz w:val="24"/>
          <w:szCs w:val="24"/>
        </w:rPr>
      </w:pPr>
      <w:r w:rsidRPr="00C808B1">
        <w:rPr>
          <w:rFonts w:ascii="Cambria" w:hAnsi="Cambria"/>
          <w:sz w:val="24"/>
          <w:szCs w:val="24"/>
        </w:rPr>
        <w:t>oświadczenie, że oferent uzyskał wszelkie informacje niezbędne do przygotowania i złożenia oferty, w tym dotyczące stanu prawnego przedmiotu przetargu;</w:t>
      </w:r>
    </w:p>
    <w:p w:rsidR="00CF6C14" w:rsidRPr="00C808B1" w:rsidRDefault="00CF6C14" w:rsidP="00CF6C14">
      <w:pPr>
        <w:pStyle w:val="Akapitzlist"/>
        <w:numPr>
          <w:ilvl w:val="0"/>
          <w:numId w:val="12"/>
        </w:numPr>
        <w:spacing w:after="0"/>
        <w:jc w:val="both"/>
        <w:rPr>
          <w:rFonts w:ascii="Cambria" w:hAnsi="Cambria"/>
          <w:sz w:val="24"/>
          <w:szCs w:val="24"/>
        </w:rPr>
      </w:pPr>
      <w:r w:rsidRPr="00C808B1">
        <w:rPr>
          <w:rFonts w:ascii="Cambria" w:hAnsi="Cambria"/>
          <w:sz w:val="24"/>
          <w:szCs w:val="24"/>
        </w:rPr>
        <w:t>zobowiązanie oferenta do:</w:t>
      </w:r>
    </w:p>
    <w:p w:rsidR="00CF6C14" w:rsidRPr="00C808B1" w:rsidRDefault="00CF6C14" w:rsidP="00CF6C14">
      <w:pPr>
        <w:pStyle w:val="Akapitzlist"/>
        <w:numPr>
          <w:ilvl w:val="0"/>
          <w:numId w:val="13"/>
        </w:numPr>
        <w:spacing w:after="0"/>
        <w:jc w:val="both"/>
        <w:rPr>
          <w:rFonts w:ascii="Cambria" w:hAnsi="Cambria"/>
          <w:sz w:val="24"/>
          <w:szCs w:val="24"/>
        </w:rPr>
      </w:pPr>
      <w:r w:rsidRPr="00C808B1">
        <w:rPr>
          <w:rFonts w:ascii="Cambria" w:hAnsi="Cambria"/>
          <w:sz w:val="24"/>
          <w:szCs w:val="24"/>
        </w:rPr>
        <w:t>wpłacenia całości zaoferowanej ceny w termi</w:t>
      </w:r>
      <w:r w:rsidR="00303945" w:rsidRPr="00C808B1">
        <w:rPr>
          <w:rFonts w:ascii="Cambria" w:hAnsi="Cambria"/>
          <w:sz w:val="24"/>
          <w:szCs w:val="24"/>
        </w:rPr>
        <w:t>nie wyznaczonym przez Zduńskowolski Szpital Powiatowy Sp. z o.o. w Zduńskiej Woli</w:t>
      </w:r>
      <w:r w:rsidRPr="00C808B1">
        <w:rPr>
          <w:rFonts w:ascii="Cambria" w:hAnsi="Cambria"/>
          <w:sz w:val="24"/>
          <w:szCs w:val="24"/>
        </w:rPr>
        <w:t>, nie później jednak niż w terminie 2 dni przed datą zawarcia warunkowej umowy sprzedaży w formie aktu notarialnego,</w:t>
      </w:r>
    </w:p>
    <w:p w:rsidR="00CF6C14" w:rsidRPr="00C808B1" w:rsidRDefault="00CF6C14" w:rsidP="00CF6C14">
      <w:pPr>
        <w:pStyle w:val="Akapitzlist"/>
        <w:numPr>
          <w:ilvl w:val="0"/>
          <w:numId w:val="13"/>
        </w:numPr>
        <w:spacing w:after="0"/>
        <w:jc w:val="both"/>
        <w:rPr>
          <w:rFonts w:ascii="Cambria" w:hAnsi="Cambria"/>
          <w:sz w:val="24"/>
          <w:szCs w:val="24"/>
        </w:rPr>
      </w:pPr>
      <w:r w:rsidRPr="00C808B1">
        <w:rPr>
          <w:rFonts w:ascii="Cambria" w:hAnsi="Cambria"/>
          <w:sz w:val="24"/>
          <w:szCs w:val="24"/>
        </w:rPr>
        <w:t>pokrycia wszelkich kosztów związanych z nabyciem spółdzielczego własnościowego prawa do lokalu.</w:t>
      </w:r>
    </w:p>
    <w:p w:rsidR="00CF6C14" w:rsidRPr="00C808B1" w:rsidRDefault="00CF6C14" w:rsidP="00CF6C14">
      <w:pPr>
        <w:pStyle w:val="Akapitzlist"/>
        <w:numPr>
          <w:ilvl w:val="0"/>
          <w:numId w:val="12"/>
        </w:numPr>
        <w:spacing w:after="0"/>
        <w:jc w:val="both"/>
        <w:rPr>
          <w:rFonts w:ascii="Cambria" w:hAnsi="Cambria"/>
          <w:sz w:val="24"/>
          <w:szCs w:val="24"/>
        </w:rPr>
      </w:pPr>
      <w:r w:rsidRPr="00C808B1">
        <w:rPr>
          <w:rFonts w:ascii="Cambria" w:hAnsi="Cambria"/>
          <w:sz w:val="24"/>
          <w:szCs w:val="24"/>
        </w:rPr>
        <w:t xml:space="preserve">numer rachunku bankowego, na który w przypadku wyboru innej oferty zostanie zwrócone wadium przez </w:t>
      </w:r>
      <w:r w:rsidR="00BE41B7" w:rsidRPr="00C808B1">
        <w:rPr>
          <w:rFonts w:ascii="Cambria" w:hAnsi="Cambria"/>
          <w:sz w:val="24"/>
          <w:szCs w:val="24"/>
        </w:rPr>
        <w:t>Zduńskowolski Szpital Powiatowy Sp. z o.o. w Zduńskiej Woli</w:t>
      </w:r>
      <w:r w:rsidRPr="00C808B1">
        <w:rPr>
          <w:rFonts w:ascii="Cambria" w:hAnsi="Cambria"/>
          <w:sz w:val="24"/>
          <w:szCs w:val="24"/>
        </w:rPr>
        <w:t>;</w:t>
      </w:r>
    </w:p>
    <w:p w:rsidR="00CF6C14" w:rsidRPr="00C808B1" w:rsidRDefault="00CF6C14" w:rsidP="00CF6C14">
      <w:pPr>
        <w:pStyle w:val="Akapitzlist"/>
        <w:numPr>
          <w:ilvl w:val="0"/>
          <w:numId w:val="12"/>
        </w:numPr>
        <w:spacing w:after="0"/>
        <w:jc w:val="both"/>
        <w:rPr>
          <w:rFonts w:ascii="Cambria" w:hAnsi="Cambria"/>
          <w:sz w:val="24"/>
          <w:szCs w:val="24"/>
        </w:rPr>
      </w:pPr>
      <w:r w:rsidRPr="00C808B1">
        <w:rPr>
          <w:rFonts w:ascii="Cambria" w:hAnsi="Cambria"/>
          <w:sz w:val="24"/>
          <w:szCs w:val="24"/>
        </w:rPr>
        <w:t>promesę wydania przez Ministra Spraw Wewnętrznych i Administracji zezwolenia na nabycie spółdzielczego własnościowego prawa do lokalu przez cudzoziemca (jeżeli jest wymagana);</w:t>
      </w:r>
    </w:p>
    <w:p w:rsidR="00CF6C14" w:rsidRPr="00C808B1" w:rsidRDefault="00CF6C14" w:rsidP="00CF6C14">
      <w:pPr>
        <w:pStyle w:val="Akapitzlist"/>
        <w:numPr>
          <w:ilvl w:val="0"/>
          <w:numId w:val="12"/>
        </w:numPr>
        <w:spacing w:after="0"/>
        <w:jc w:val="both"/>
        <w:rPr>
          <w:rFonts w:ascii="Cambria" w:hAnsi="Cambria"/>
          <w:sz w:val="24"/>
          <w:szCs w:val="24"/>
        </w:rPr>
      </w:pPr>
      <w:r w:rsidRPr="00C808B1">
        <w:rPr>
          <w:rFonts w:ascii="Cambria" w:hAnsi="Cambria"/>
          <w:sz w:val="24"/>
          <w:szCs w:val="24"/>
        </w:rPr>
        <w:lastRenderedPageBreak/>
        <w:t xml:space="preserve"> dowód wniesienia wadium;</w:t>
      </w:r>
    </w:p>
    <w:p w:rsidR="00CF6C14" w:rsidRPr="00C808B1" w:rsidRDefault="00CF6C14" w:rsidP="00CF6C14">
      <w:pPr>
        <w:pStyle w:val="Akapitzlist"/>
        <w:numPr>
          <w:ilvl w:val="0"/>
          <w:numId w:val="12"/>
        </w:numPr>
        <w:spacing w:after="0"/>
        <w:jc w:val="both"/>
        <w:rPr>
          <w:rFonts w:ascii="Cambria" w:hAnsi="Cambria"/>
          <w:sz w:val="24"/>
          <w:szCs w:val="24"/>
        </w:rPr>
      </w:pPr>
      <w:r w:rsidRPr="00C808B1">
        <w:rPr>
          <w:rFonts w:ascii="Cambria" w:hAnsi="Cambria"/>
          <w:sz w:val="24"/>
          <w:szCs w:val="24"/>
        </w:rPr>
        <w:t xml:space="preserve"> Podpis oferenta lub osób upoważnionych do reprezentowania oferenta.</w:t>
      </w:r>
    </w:p>
    <w:p w:rsidR="00242D5F" w:rsidRPr="00C808B1" w:rsidRDefault="00242D5F" w:rsidP="00242D5F">
      <w:pPr>
        <w:pStyle w:val="Akapitzlist"/>
        <w:spacing w:after="0"/>
        <w:jc w:val="both"/>
        <w:rPr>
          <w:rFonts w:ascii="Cambria" w:hAnsi="Cambria"/>
          <w:sz w:val="24"/>
          <w:szCs w:val="24"/>
        </w:rPr>
      </w:pPr>
    </w:p>
    <w:p w:rsidR="00242D5F" w:rsidRPr="00C808B1" w:rsidRDefault="00242D5F" w:rsidP="00A444C6">
      <w:pPr>
        <w:pStyle w:val="Akapitzlist"/>
        <w:spacing w:after="0"/>
        <w:ind w:left="363"/>
        <w:jc w:val="center"/>
        <w:rPr>
          <w:rFonts w:ascii="Cambria" w:hAnsi="Cambria" w:cstheme="minorHAnsi"/>
          <w:b/>
          <w:sz w:val="24"/>
          <w:szCs w:val="24"/>
        </w:rPr>
      </w:pPr>
      <w:r w:rsidRPr="00C808B1">
        <w:rPr>
          <w:rFonts w:ascii="Cambria" w:hAnsi="Cambria" w:cstheme="minorHAnsi"/>
          <w:b/>
          <w:sz w:val="24"/>
          <w:szCs w:val="24"/>
        </w:rPr>
        <w:t>§4</w:t>
      </w:r>
    </w:p>
    <w:p w:rsidR="00242D5F" w:rsidRPr="00C808B1" w:rsidRDefault="00242D5F" w:rsidP="00242D5F">
      <w:pPr>
        <w:pStyle w:val="Akapitzlist"/>
        <w:spacing w:after="0"/>
        <w:ind w:left="363"/>
        <w:jc w:val="both"/>
        <w:rPr>
          <w:rFonts w:ascii="Cambria" w:hAnsi="Cambria" w:cstheme="minorHAnsi"/>
          <w:sz w:val="24"/>
          <w:szCs w:val="24"/>
        </w:rPr>
      </w:pPr>
      <w:r w:rsidRPr="00C808B1">
        <w:rPr>
          <w:rFonts w:ascii="Cambria" w:hAnsi="Cambria" w:cstheme="minorHAnsi"/>
          <w:sz w:val="24"/>
          <w:szCs w:val="24"/>
        </w:rPr>
        <w:t>Nie można przyjąć oferty złożonej przez:</w:t>
      </w:r>
    </w:p>
    <w:p w:rsidR="00242D5F" w:rsidRPr="00C808B1" w:rsidRDefault="00242D5F" w:rsidP="00242D5F">
      <w:pPr>
        <w:pStyle w:val="Akapitzlist"/>
        <w:numPr>
          <w:ilvl w:val="0"/>
          <w:numId w:val="9"/>
        </w:numPr>
        <w:spacing w:after="0"/>
        <w:ind w:left="723"/>
        <w:jc w:val="both"/>
        <w:rPr>
          <w:rFonts w:ascii="Cambria" w:hAnsi="Cambria"/>
          <w:sz w:val="24"/>
          <w:szCs w:val="24"/>
        </w:rPr>
      </w:pPr>
      <w:r w:rsidRPr="00C808B1">
        <w:rPr>
          <w:rFonts w:ascii="Cambria" w:hAnsi="Cambria" w:cstheme="minorHAnsi"/>
          <w:sz w:val="24"/>
          <w:szCs w:val="24"/>
        </w:rPr>
        <w:t>osoby wchodzące w skład komisji przetargowej;</w:t>
      </w:r>
    </w:p>
    <w:p w:rsidR="00242D5F" w:rsidRPr="00C808B1" w:rsidRDefault="00242D5F" w:rsidP="00242D5F">
      <w:pPr>
        <w:pStyle w:val="Akapitzlist"/>
        <w:numPr>
          <w:ilvl w:val="0"/>
          <w:numId w:val="9"/>
        </w:numPr>
        <w:spacing w:after="0"/>
        <w:ind w:left="723"/>
        <w:jc w:val="both"/>
        <w:rPr>
          <w:rFonts w:ascii="Cambria" w:hAnsi="Cambria"/>
          <w:sz w:val="24"/>
          <w:szCs w:val="24"/>
        </w:rPr>
      </w:pPr>
      <w:r w:rsidRPr="00C808B1">
        <w:rPr>
          <w:rFonts w:ascii="Cambria" w:hAnsi="Cambria" w:cstheme="minorHAnsi"/>
          <w:sz w:val="24"/>
          <w:szCs w:val="24"/>
        </w:rPr>
        <w:t>małżonk</w:t>
      </w:r>
      <w:r w:rsidR="00DE5E44">
        <w:rPr>
          <w:rFonts w:ascii="Cambria" w:hAnsi="Cambria" w:cstheme="minorHAnsi"/>
          <w:sz w:val="24"/>
          <w:szCs w:val="24"/>
        </w:rPr>
        <w:t>a, dzieci, rodziców i rodzeństwa</w:t>
      </w:r>
      <w:r w:rsidRPr="00C808B1">
        <w:rPr>
          <w:rFonts w:ascii="Cambria" w:hAnsi="Cambria" w:cstheme="minorHAnsi"/>
          <w:sz w:val="24"/>
          <w:szCs w:val="24"/>
        </w:rPr>
        <w:t xml:space="preserve"> osób, w których mowa w pkt 1.</w:t>
      </w:r>
    </w:p>
    <w:p w:rsidR="00CF6C14" w:rsidRPr="00C808B1" w:rsidRDefault="00CF6C14" w:rsidP="00242D5F">
      <w:pPr>
        <w:pStyle w:val="Akapitzlist"/>
        <w:spacing w:after="0"/>
        <w:ind w:left="723"/>
        <w:jc w:val="both"/>
        <w:rPr>
          <w:rFonts w:ascii="Cambria" w:hAnsi="Cambria"/>
          <w:sz w:val="24"/>
          <w:szCs w:val="24"/>
        </w:rPr>
      </w:pPr>
    </w:p>
    <w:p w:rsidR="00CF6C14" w:rsidRPr="00C808B1" w:rsidRDefault="00CF6C14" w:rsidP="00242D5F">
      <w:pPr>
        <w:pStyle w:val="Akapitzlist"/>
        <w:spacing w:after="0"/>
        <w:ind w:left="723"/>
        <w:jc w:val="both"/>
        <w:rPr>
          <w:rFonts w:ascii="Cambria" w:hAnsi="Cambria"/>
          <w:sz w:val="24"/>
          <w:szCs w:val="24"/>
        </w:rPr>
      </w:pPr>
    </w:p>
    <w:p w:rsidR="00242D5F" w:rsidRPr="00C808B1" w:rsidRDefault="00242D5F" w:rsidP="00A444C6">
      <w:pPr>
        <w:pStyle w:val="Akapitzlist"/>
        <w:spacing w:after="0"/>
        <w:ind w:left="363"/>
        <w:jc w:val="center"/>
        <w:rPr>
          <w:rFonts w:ascii="Cambria" w:hAnsi="Cambria"/>
          <w:b/>
          <w:sz w:val="24"/>
          <w:szCs w:val="24"/>
        </w:rPr>
      </w:pPr>
      <w:r w:rsidRPr="00C808B1">
        <w:rPr>
          <w:rFonts w:ascii="Cambria" w:hAnsi="Cambria" w:cstheme="minorHAnsi"/>
          <w:b/>
          <w:sz w:val="24"/>
          <w:szCs w:val="24"/>
        </w:rPr>
        <w:t>§5</w:t>
      </w:r>
    </w:p>
    <w:p w:rsidR="00CF6C14" w:rsidRPr="00C808B1" w:rsidRDefault="00242D5F" w:rsidP="00242D5F">
      <w:pPr>
        <w:pStyle w:val="Akapitzlist"/>
        <w:spacing w:after="0"/>
        <w:ind w:left="363"/>
        <w:jc w:val="both"/>
        <w:rPr>
          <w:rFonts w:ascii="Cambria" w:hAnsi="Cambria"/>
          <w:sz w:val="24"/>
          <w:szCs w:val="24"/>
        </w:rPr>
      </w:pPr>
      <w:r w:rsidRPr="00C808B1">
        <w:rPr>
          <w:rFonts w:ascii="Cambria" w:hAnsi="Cambria"/>
          <w:sz w:val="24"/>
          <w:szCs w:val="24"/>
        </w:rPr>
        <w:t xml:space="preserve">Cena oferowana przez oferenta musi być jednoznacznie określona w kwocie </w:t>
      </w:r>
      <w:r w:rsidR="00072F99" w:rsidRPr="00C808B1">
        <w:rPr>
          <w:rFonts w:ascii="Cambria" w:hAnsi="Cambria"/>
          <w:sz w:val="24"/>
          <w:szCs w:val="24"/>
        </w:rPr>
        <w:br/>
      </w:r>
      <w:r w:rsidRPr="00C808B1">
        <w:rPr>
          <w:rFonts w:ascii="Cambria" w:hAnsi="Cambria"/>
          <w:sz w:val="24"/>
          <w:szCs w:val="24"/>
        </w:rPr>
        <w:t>w złotych polskich, bez dodatkowych warunków lub zastrzeżeń. W szczególności oferent nie może złożyć oferty, która zawierałaby oświadczenie oferenta, że do najwyższej proponowanej przez innego oferenta ceny zakupu, dodaje on, określoną procentowo lub nominalnie, dodatkową kwotę, która każdorazowo przebijałaby tę najwyższą cenę i gwarantowałaby temu oferentowi wygranie przetargu.</w:t>
      </w:r>
    </w:p>
    <w:p w:rsidR="00242D5F" w:rsidRPr="00C808B1" w:rsidRDefault="00242D5F" w:rsidP="00242D5F">
      <w:pPr>
        <w:pStyle w:val="Akapitzlist"/>
        <w:spacing w:after="0"/>
        <w:ind w:left="363"/>
        <w:jc w:val="both"/>
        <w:rPr>
          <w:rFonts w:ascii="Cambria" w:hAnsi="Cambria"/>
          <w:sz w:val="24"/>
          <w:szCs w:val="24"/>
        </w:rPr>
      </w:pPr>
    </w:p>
    <w:p w:rsidR="00ED47CB" w:rsidRPr="00C808B1" w:rsidRDefault="00ED47CB" w:rsidP="00A444C6">
      <w:pPr>
        <w:pStyle w:val="Akapitzlist"/>
        <w:spacing w:after="0"/>
        <w:ind w:left="363"/>
        <w:jc w:val="center"/>
        <w:rPr>
          <w:rFonts w:ascii="Cambria" w:hAnsi="Cambria" w:cstheme="minorHAnsi"/>
          <w:b/>
          <w:sz w:val="24"/>
          <w:szCs w:val="24"/>
        </w:rPr>
      </w:pPr>
      <w:r w:rsidRPr="00C808B1">
        <w:rPr>
          <w:rFonts w:ascii="Cambria" w:hAnsi="Cambria" w:cstheme="minorHAnsi"/>
          <w:b/>
          <w:sz w:val="24"/>
          <w:szCs w:val="24"/>
        </w:rPr>
        <w:t>§6</w:t>
      </w:r>
    </w:p>
    <w:p w:rsidR="00ED47CB" w:rsidRPr="00C808B1" w:rsidRDefault="00ED47CB" w:rsidP="00ED47CB">
      <w:pPr>
        <w:pStyle w:val="Akapitzlist"/>
        <w:spacing w:after="0"/>
        <w:ind w:left="363"/>
        <w:jc w:val="both"/>
        <w:rPr>
          <w:rFonts w:ascii="Cambria" w:hAnsi="Cambria" w:cstheme="minorHAnsi"/>
          <w:sz w:val="24"/>
          <w:szCs w:val="24"/>
        </w:rPr>
      </w:pPr>
      <w:r w:rsidRPr="00C808B1">
        <w:rPr>
          <w:rFonts w:ascii="Cambria" w:hAnsi="Cambria" w:cstheme="minorHAnsi"/>
          <w:sz w:val="24"/>
          <w:szCs w:val="24"/>
        </w:rPr>
        <w:t>W przypadku stwierdzenia, że dwóch lub więcej oferentów zaoferowało tę samą cenę nabycia, przetarg zostaje zamknięty bez wybierania którejkolwiek z ofert.</w:t>
      </w:r>
    </w:p>
    <w:p w:rsidR="00ED47CB" w:rsidRPr="00C808B1" w:rsidRDefault="00ED47CB" w:rsidP="00ED47CB">
      <w:pPr>
        <w:pStyle w:val="Akapitzlist"/>
        <w:spacing w:after="0"/>
        <w:ind w:left="363"/>
        <w:jc w:val="both"/>
        <w:rPr>
          <w:rFonts w:ascii="Cambria" w:hAnsi="Cambria" w:cstheme="minorHAnsi"/>
          <w:sz w:val="24"/>
          <w:szCs w:val="24"/>
        </w:rPr>
      </w:pPr>
    </w:p>
    <w:p w:rsidR="00ED47CB" w:rsidRPr="00C808B1" w:rsidRDefault="00ED47CB" w:rsidP="00A444C6">
      <w:pPr>
        <w:pStyle w:val="Akapitzlist"/>
        <w:spacing w:after="0"/>
        <w:ind w:left="363"/>
        <w:jc w:val="center"/>
        <w:rPr>
          <w:rFonts w:ascii="Cambria" w:hAnsi="Cambria" w:cstheme="minorHAnsi"/>
          <w:b/>
          <w:sz w:val="24"/>
          <w:szCs w:val="24"/>
        </w:rPr>
      </w:pPr>
      <w:r w:rsidRPr="00C808B1">
        <w:rPr>
          <w:rFonts w:ascii="Cambria" w:hAnsi="Cambria" w:cstheme="minorHAnsi"/>
          <w:b/>
          <w:sz w:val="24"/>
          <w:szCs w:val="24"/>
        </w:rPr>
        <w:t>§7</w:t>
      </w:r>
    </w:p>
    <w:p w:rsidR="00ED47CB" w:rsidRPr="00C808B1" w:rsidRDefault="00ED47CB" w:rsidP="00ED47CB">
      <w:pPr>
        <w:pStyle w:val="Akapitzlist"/>
        <w:numPr>
          <w:ilvl w:val="0"/>
          <w:numId w:val="15"/>
        </w:numPr>
        <w:spacing w:after="0"/>
        <w:jc w:val="both"/>
        <w:rPr>
          <w:rFonts w:ascii="Cambria" w:hAnsi="Cambria" w:cstheme="minorHAnsi"/>
          <w:sz w:val="24"/>
          <w:szCs w:val="24"/>
        </w:rPr>
      </w:pPr>
      <w:r w:rsidRPr="00C808B1">
        <w:rPr>
          <w:rFonts w:ascii="Cambria" w:hAnsi="Cambria" w:cstheme="minorHAnsi"/>
          <w:sz w:val="24"/>
          <w:szCs w:val="24"/>
        </w:rPr>
        <w:t xml:space="preserve">Wyboru oferty oferenta, który zaoferował najwyższą cenę zakupu i legitymuje się wpłaconym wadium dokonuje Komisja przetargowa. Ewentualne nieistotne dla przetargu uchybienia formalne i dokumentacyjne oferty wybranej przez Komisję przetargową, przy zaoferowaniu najwyższej ceny i wpłaceniu wadium nie dają podstaw do kwestionowania przez innych oferentów wyboru przez Komisję oferty wygrywającej. </w:t>
      </w:r>
    </w:p>
    <w:p w:rsidR="00ED47CB" w:rsidRPr="00C808B1" w:rsidRDefault="00ED47CB" w:rsidP="00ED47CB">
      <w:pPr>
        <w:pStyle w:val="Akapitzlist"/>
        <w:numPr>
          <w:ilvl w:val="0"/>
          <w:numId w:val="15"/>
        </w:numPr>
        <w:spacing w:after="0"/>
        <w:jc w:val="both"/>
        <w:rPr>
          <w:rFonts w:ascii="Cambria" w:hAnsi="Cambria" w:cstheme="minorHAnsi"/>
          <w:sz w:val="24"/>
          <w:szCs w:val="24"/>
        </w:rPr>
      </w:pPr>
      <w:r w:rsidRPr="00C808B1">
        <w:rPr>
          <w:rFonts w:ascii="Cambria" w:hAnsi="Cambria" w:cstheme="minorHAnsi"/>
          <w:sz w:val="24"/>
          <w:szCs w:val="24"/>
        </w:rPr>
        <w:t>Nazwa wygrywającego oferenta wraz z  oferowaną najwyższą ceną podawane są do wiadomości osób uczestniczących w posiedzeniu przetargowym.</w:t>
      </w:r>
    </w:p>
    <w:p w:rsidR="00200B9D" w:rsidRPr="00C808B1" w:rsidRDefault="00ED47CB" w:rsidP="00200B9D">
      <w:pPr>
        <w:pStyle w:val="Akapitzlist"/>
        <w:numPr>
          <w:ilvl w:val="0"/>
          <w:numId w:val="15"/>
        </w:numPr>
        <w:spacing w:after="0"/>
        <w:jc w:val="both"/>
        <w:rPr>
          <w:rFonts w:ascii="Cambria" w:hAnsi="Cambria" w:cstheme="minorHAnsi"/>
          <w:sz w:val="24"/>
          <w:szCs w:val="24"/>
        </w:rPr>
      </w:pPr>
      <w:r w:rsidRPr="00C808B1">
        <w:rPr>
          <w:rFonts w:ascii="Cambria" w:hAnsi="Cambria" w:cstheme="minorHAnsi"/>
          <w:sz w:val="24"/>
          <w:szCs w:val="24"/>
        </w:rPr>
        <w:t xml:space="preserve">Wybór ten jest prawnie skuteczny po zatwierdzeniu go przez </w:t>
      </w:r>
      <w:r w:rsidR="00200B9D" w:rsidRPr="00C808B1">
        <w:rPr>
          <w:rFonts w:ascii="Cambria" w:hAnsi="Cambria" w:cstheme="minorHAnsi"/>
          <w:sz w:val="24"/>
          <w:szCs w:val="24"/>
        </w:rPr>
        <w:t>Prezesa Zduńskowolskiego Szpitala Powiatowego Sp. z o.o. w Zduńskiej Woli.</w:t>
      </w:r>
    </w:p>
    <w:p w:rsidR="00200B9D" w:rsidRDefault="00200B9D" w:rsidP="00200B9D">
      <w:pPr>
        <w:pStyle w:val="Akapitzlist"/>
        <w:numPr>
          <w:ilvl w:val="0"/>
          <w:numId w:val="15"/>
        </w:numPr>
        <w:spacing w:after="0"/>
        <w:jc w:val="both"/>
        <w:rPr>
          <w:rFonts w:ascii="Cambria" w:hAnsi="Cambria" w:cstheme="minorHAnsi"/>
          <w:sz w:val="24"/>
          <w:szCs w:val="24"/>
        </w:rPr>
      </w:pPr>
      <w:r w:rsidRPr="00C808B1">
        <w:rPr>
          <w:rFonts w:ascii="Cambria" w:hAnsi="Cambria" w:cstheme="minorHAnsi"/>
          <w:sz w:val="24"/>
          <w:szCs w:val="24"/>
        </w:rPr>
        <w:t xml:space="preserve">Przetarg zostanie rozstrzygnięty w dniu </w:t>
      </w:r>
      <w:r w:rsidR="00EC5DEA">
        <w:rPr>
          <w:rFonts w:ascii="Cambria" w:hAnsi="Cambria" w:cstheme="minorHAnsi"/>
          <w:b/>
          <w:sz w:val="24"/>
          <w:szCs w:val="24"/>
        </w:rPr>
        <w:t>25 lipca</w:t>
      </w:r>
      <w:r w:rsidRPr="00B91BBE">
        <w:rPr>
          <w:rFonts w:ascii="Cambria" w:hAnsi="Cambria" w:cstheme="minorHAnsi"/>
          <w:b/>
          <w:sz w:val="24"/>
          <w:szCs w:val="24"/>
        </w:rPr>
        <w:t xml:space="preserve"> 2018 r.</w:t>
      </w:r>
      <w:r w:rsidRPr="00B91BBE">
        <w:rPr>
          <w:rFonts w:ascii="Cambria" w:hAnsi="Cambria" w:cstheme="minorHAnsi"/>
          <w:sz w:val="24"/>
          <w:szCs w:val="24"/>
        </w:rPr>
        <w:t xml:space="preserve"> o godz. </w:t>
      </w:r>
      <w:r w:rsidRPr="00B91BBE">
        <w:rPr>
          <w:rFonts w:ascii="Cambria" w:hAnsi="Cambria" w:cstheme="minorHAnsi"/>
          <w:b/>
          <w:sz w:val="24"/>
          <w:szCs w:val="24"/>
        </w:rPr>
        <w:t>14:00</w:t>
      </w:r>
      <w:r w:rsidRPr="00B91BBE">
        <w:rPr>
          <w:rFonts w:ascii="Cambria" w:hAnsi="Cambria" w:cstheme="minorHAnsi"/>
          <w:sz w:val="24"/>
          <w:szCs w:val="24"/>
        </w:rPr>
        <w:t>.</w:t>
      </w:r>
      <w:r w:rsidRPr="00C808B1">
        <w:rPr>
          <w:rFonts w:ascii="Cambria" w:hAnsi="Cambria" w:cstheme="minorHAnsi"/>
          <w:sz w:val="24"/>
          <w:szCs w:val="24"/>
        </w:rPr>
        <w:t xml:space="preserve"> </w:t>
      </w:r>
      <w:r w:rsidR="00072F99" w:rsidRPr="00C808B1">
        <w:rPr>
          <w:rFonts w:ascii="Cambria" w:hAnsi="Cambria" w:cstheme="minorHAnsi"/>
          <w:sz w:val="24"/>
          <w:szCs w:val="24"/>
        </w:rPr>
        <w:br/>
      </w:r>
      <w:r w:rsidRPr="00C808B1">
        <w:rPr>
          <w:rFonts w:ascii="Cambria" w:hAnsi="Cambria" w:cstheme="minorHAnsi"/>
          <w:sz w:val="24"/>
          <w:szCs w:val="24"/>
        </w:rPr>
        <w:t>O wynikach przetargu, nieuwzględnieniu ofert, zamknięciu przetargu bez dokonaniu wyboru, Zduńskowolski Szpital Powiatowy Sp. z o.o. w Zduńskiej Woli powiadomi niezwłocznie, nie później niż w terminie 7 dni od dnia zatwierdzenia rozstrzygnięcia przetargu.</w:t>
      </w:r>
    </w:p>
    <w:p w:rsidR="00B91BBE" w:rsidRPr="00C808B1" w:rsidRDefault="00B91BBE" w:rsidP="00B91BBE">
      <w:pPr>
        <w:pStyle w:val="Akapitzlist"/>
        <w:spacing w:after="0"/>
        <w:ind w:left="723"/>
        <w:jc w:val="both"/>
        <w:rPr>
          <w:rFonts w:ascii="Cambria" w:hAnsi="Cambria" w:cstheme="minorHAnsi"/>
          <w:sz w:val="24"/>
          <w:szCs w:val="24"/>
        </w:rPr>
      </w:pPr>
    </w:p>
    <w:p w:rsidR="00B643AA" w:rsidRPr="00C808B1" w:rsidRDefault="00B643AA" w:rsidP="00A444C6">
      <w:pPr>
        <w:pStyle w:val="Akapitzlist"/>
        <w:spacing w:after="0"/>
        <w:ind w:left="363"/>
        <w:jc w:val="center"/>
        <w:rPr>
          <w:rFonts w:ascii="Cambria" w:hAnsi="Cambria" w:cstheme="minorHAnsi"/>
          <w:b/>
          <w:sz w:val="24"/>
          <w:szCs w:val="24"/>
        </w:rPr>
      </w:pPr>
      <w:r w:rsidRPr="00C808B1">
        <w:rPr>
          <w:rFonts w:ascii="Cambria" w:hAnsi="Cambria" w:cstheme="minorHAnsi"/>
          <w:b/>
          <w:sz w:val="24"/>
          <w:szCs w:val="24"/>
        </w:rPr>
        <w:t>§8</w:t>
      </w:r>
    </w:p>
    <w:p w:rsidR="00ED47CB" w:rsidRPr="00C808B1" w:rsidRDefault="00FD4CC6" w:rsidP="00FD4CC6">
      <w:pPr>
        <w:pStyle w:val="Akapitzlist"/>
        <w:numPr>
          <w:ilvl w:val="0"/>
          <w:numId w:val="16"/>
        </w:numPr>
        <w:spacing w:after="0"/>
        <w:ind w:left="723"/>
        <w:jc w:val="both"/>
        <w:rPr>
          <w:rFonts w:ascii="Cambria" w:hAnsi="Cambria" w:cstheme="minorHAnsi"/>
          <w:sz w:val="24"/>
          <w:szCs w:val="24"/>
        </w:rPr>
      </w:pPr>
      <w:r w:rsidRPr="00C808B1">
        <w:rPr>
          <w:rFonts w:ascii="Cambria" w:hAnsi="Cambria" w:cstheme="minorHAnsi"/>
          <w:sz w:val="24"/>
          <w:szCs w:val="24"/>
        </w:rPr>
        <w:t>Wadium wygrywającego przetarg i przystępującego do zawarcia umowy w</w:t>
      </w:r>
      <w:r w:rsidR="00B91BBE">
        <w:rPr>
          <w:rFonts w:ascii="Cambria" w:hAnsi="Cambria" w:cstheme="minorHAnsi"/>
          <w:sz w:val="24"/>
          <w:szCs w:val="24"/>
        </w:rPr>
        <w:t> </w:t>
      </w:r>
      <w:r w:rsidRPr="00C808B1">
        <w:rPr>
          <w:rFonts w:ascii="Cambria" w:hAnsi="Cambria" w:cstheme="minorHAnsi"/>
          <w:sz w:val="24"/>
          <w:szCs w:val="24"/>
        </w:rPr>
        <w:t xml:space="preserve">formie aktu notarialnego zostanie zarachowane na poczet ceny nabycia. Wadia złożone przez pozostałych uczestników podlegają zwrotowi w terminie nie dłuższym niż 7 dni od dnia zatwierdzenia rozstrzygnięcia przetargu. </w:t>
      </w:r>
    </w:p>
    <w:p w:rsidR="005870EE" w:rsidRPr="00C808B1" w:rsidRDefault="00FD4CC6" w:rsidP="005870EE">
      <w:pPr>
        <w:pStyle w:val="Akapitzlist"/>
        <w:numPr>
          <w:ilvl w:val="0"/>
          <w:numId w:val="16"/>
        </w:numPr>
        <w:spacing w:after="0"/>
        <w:ind w:left="723"/>
        <w:jc w:val="both"/>
        <w:rPr>
          <w:rFonts w:ascii="Cambria" w:hAnsi="Cambria" w:cstheme="minorHAnsi"/>
          <w:sz w:val="24"/>
          <w:szCs w:val="24"/>
        </w:rPr>
      </w:pPr>
      <w:r w:rsidRPr="00C808B1">
        <w:rPr>
          <w:rFonts w:ascii="Cambria" w:hAnsi="Cambria" w:cstheme="minorHAnsi"/>
          <w:sz w:val="24"/>
          <w:szCs w:val="24"/>
        </w:rPr>
        <w:lastRenderedPageBreak/>
        <w:t xml:space="preserve">Wszelkie koszty związane z zawarciem aktu notarialnego i wynikające </w:t>
      </w:r>
      <w:r w:rsidR="005870EE" w:rsidRPr="00C808B1">
        <w:rPr>
          <w:rFonts w:ascii="Cambria" w:hAnsi="Cambria" w:cstheme="minorHAnsi"/>
          <w:sz w:val="24"/>
          <w:szCs w:val="24"/>
        </w:rPr>
        <w:t>z umowy zakupu spółdzielczego własnościowego prawa do lokalu użytkowego położonego w Zduńskiej Woli przy ulicy Osmolińskiej 6, ponosi nabywca tego prawa.</w:t>
      </w:r>
    </w:p>
    <w:p w:rsidR="005870EE" w:rsidRPr="00C808B1" w:rsidRDefault="005870EE" w:rsidP="005870EE">
      <w:pPr>
        <w:pStyle w:val="Akapitzlist"/>
        <w:numPr>
          <w:ilvl w:val="0"/>
          <w:numId w:val="16"/>
        </w:numPr>
        <w:spacing w:after="0"/>
        <w:ind w:left="723"/>
        <w:jc w:val="both"/>
        <w:rPr>
          <w:rFonts w:ascii="Cambria" w:hAnsi="Cambria" w:cstheme="minorHAnsi"/>
          <w:sz w:val="24"/>
          <w:szCs w:val="24"/>
        </w:rPr>
      </w:pPr>
      <w:r w:rsidRPr="00C808B1">
        <w:rPr>
          <w:rFonts w:ascii="Cambria" w:hAnsi="Cambria" w:cstheme="minorHAnsi"/>
          <w:sz w:val="24"/>
          <w:szCs w:val="24"/>
        </w:rPr>
        <w:t>W razie gdy nabywa uchyla się od zawarcia umowy notarialnej albo nie uiści ceny nabycia tego prawa w terminie</w:t>
      </w:r>
      <w:r w:rsidR="00B91BBE">
        <w:rPr>
          <w:rFonts w:ascii="Cambria" w:hAnsi="Cambria" w:cstheme="minorHAnsi"/>
          <w:sz w:val="24"/>
          <w:szCs w:val="24"/>
        </w:rPr>
        <w:t xml:space="preserve"> </w:t>
      </w:r>
      <w:r w:rsidR="00A92CB4" w:rsidRPr="00C808B1">
        <w:rPr>
          <w:rFonts w:ascii="Cambria" w:hAnsi="Cambria" w:cstheme="minorHAnsi"/>
          <w:sz w:val="24"/>
          <w:szCs w:val="24"/>
        </w:rPr>
        <w:t>określ</w:t>
      </w:r>
      <w:r w:rsidR="00B91BBE">
        <w:rPr>
          <w:rFonts w:ascii="Cambria" w:hAnsi="Cambria" w:cstheme="minorHAnsi"/>
          <w:sz w:val="24"/>
          <w:szCs w:val="24"/>
        </w:rPr>
        <w:t>o</w:t>
      </w:r>
      <w:r w:rsidR="00A92CB4" w:rsidRPr="00C808B1">
        <w:rPr>
          <w:rFonts w:ascii="Cambria" w:hAnsi="Cambria" w:cstheme="minorHAnsi"/>
          <w:sz w:val="24"/>
          <w:szCs w:val="24"/>
        </w:rPr>
        <w:t xml:space="preserve">nym w §3 ust. 3 niniejszego Regulaminu </w:t>
      </w:r>
      <w:r w:rsidR="00BA3E7F" w:rsidRPr="00C808B1">
        <w:rPr>
          <w:rFonts w:ascii="Cambria" w:hAnsi="Cambria" w:cstheme="minorHAnsi"/>
          <w:sz w:val="24"/>
          <w:szCs w:val="24"/>
        </w:rPr>
        <w:t xml:space="preserve">(30 dni od dnia poinformowania wygrywającego oferenta o wyborze jego oferty) – traci on prawo nabycia spółdzielczego własnościowego prawa do lokalu użytkowego, a wpłacone przez niego wadium przepada w całości na rzecz ogłaszającego przetarg. </w:t>
      </w:r>
    </w:p>
    <w:p w:rsidR="00BA3E7F" w:rsidRPr="00C808B1" w:rsidRDefault="00BA3E7F" w:rsidP="00BA3E7F">
      <w:pPr>
        <w:pStyle w:val="Akapitzlist"/>
        <w:spacing w:after="0"/>
        <w:ind w:left="723"/>
        <w:jc w:val="both"/>
        <w:rPr>
          <w:rFonts w:ascii="Cambria" w:hAnsi="Cambria" w:cstheme="minorHAnsi"/>
          <w:sz w:val="24"/>
          <w:szCs w:val="24"/>
        </w:rPr>
      </w:pPr>
    </w:p>
    <w:p w:rsidR="00BA3E7F" w:rsidRPr="00C808B1" w:rsidRDefault="00BA3E7F" w:rsidP="00A444C6">
      <w:pPr>
        <w:pStyle w:val="Akapitzlist"/>
        <w:spacing w:after="0"/>
        <w:ind w:left="363"/>
        <w:jc w:val="center"/>
        <w:rPr>
          <w:rFonts w:ascii="Cambria" w:hAnsi="Cambria" w:cstheme="minorHAnsi"/>
          <w:b/>
          <w:sz w:val="24"/>
          <w:szCs w:val="24"/>
        </w:rPr>
      </w:pPr>
      <w:r w:rsidRPr="00C808B1">
        <w:rPr>
          <w:rFonts w:ascii="Cambria" w:hAnsi="Cambria" w:cstheme="minorHAnsi"/>
          <w:b/>
          <w:sz w:val="24"/>
          <w:szCs w:val="24"/>
        </w:rPr>
        <w:t>§9</w:t>
      </w:r>
    </w:p>
    <w:p w:rsidR="00BA3E7F" w:rsidRPr="00C808B1" w:rsidRDefault="00BA3E7F" w:rsidP="00BA3E7F">
      <w:pPr>
        <w:pStyle w:val="Akapitzlist"/>
        <w:numPr>
          <w:ilvl w:val="0"/>
          <w:numId w:val="17"/>
        </w:numPr>
        <w:spacing w:after="0"/>
        <w:ind w:left="723"/>
        <w:jc w:val="both"/>
        <w:rPr>
          <w:rFonts w:ascii="Cambria" w:hAnsi="Cambria" w:cstheme="minorHAnsi"/>
          <w:sz w:val="24"/>
          <w:szCs w:val="24"/>
        </w:rPr>
      </w:pPr>
      <w:r w:rsidRPr="00C808B1">
        <w:rPr>
          <w:rFonts w:ascii="Cambria" w:hAnsi="Cambria" w:cstheme="minorHAnsi"/>
          <w:sz w:val="24"/>
          <w:szCs w:val="24"/>
        </w:rPr>
        <w:t>Ogłaszający przetarg – Zduńskowolski Szpital Powiatowy Sp. z o.o. w Zduńskiej Woli zastrzega sobie prawo unieważnienia przetargu bez podawania przyczyny.</w:t>
      </w:r>
    </w:p>
    <w:p w:rsidR="00BA3E7F" w:rsidRPr="00C808B1" w:rsidRDefault="00BA3E7F" w:rsidP="00BA3E7F">
      <w:pPr>
        <w:pStyle w:val="Akapitzlist"/>
        <w:numPr>
          <w:ilvl w:val="0"/>
          <w:numId w:val="17"/>
        </w:numPr>
        <w:spacing w:after="0"/>
        <w:ind w:left="723"/>
        <w:jc w:val="both"/>
        <w:rPr>
          <w:rFonts w:ascii="Cambria" w:hAnsi="Cambria" w:cstheme="minorHAnsi"/>
          <w:sz w:val="24"/>
          <w:szCs w:val="24"/>
        </w:rPr>
      </w:pPr>
      <w:r w:rsidRPr="00C808B1">
        <w:rPr>
          <w:rFonts w:ascii="Cambria" w:hAnsi="Cambria" w:cstheme="minorHAnsi"/>
          <w:sz w:val="24"/>
          <w:szCs w:val="24"/>
        </w:rPr>
        <w:t>W sprawach nieuregulowanych niniejszym Regulaminem stosuje się przepisy Kodeksu Cywilnego.</w:t>
      </w:r>
    </w:p>
    <w:p w:rsidR="00D57D84" w:rsidRPr="00C808B1" w:rsidRDefault="00D57D84" w:rsidP="00D57D84">
      <w:pPr>
        <w:pStyle w:val="Akapitzlist"/>
        <w:spacing w:after="0"/>
        <w:ind w:left="723"/>
        <w:jc w:val="both"/>
        <w:rPr>
          <w:rFonts w:ascii="Cambria" w:hAnsi="Cambria" w:cstheme="minorHAnsi"/>
          <w:sz w:val="24"/>
          <w:szCs w:val="24"/>
        </w:rPr>
      </w:pPr>
    </w:p>
    <w:p w:rsidR="00D57D84" w:rsidRPr="00C808B1" w:rsidRDefault="00D57D84" w:rsidP="00D57D84">
      <w:pPr>
        <w:pStyle w:val="Akapitzlist"/>
        <w:spacing w:after="0"/>
        <w:ind w:left="723"/>
        <w:jc w:val="both"/>
        <w:rPr>
          <w:rFonts w:ascii="Cambria" w:hAnsi="Cambria" w:cstheme="minorHAnsi"/>
          <w:sz w:val="24"/>
          <w:szCs w:val="24"/>
        </w:rPr>
      </w:pPr>
    </w:p>
    <w:p w:rsidR="00D57D84" w:rsidRPr="00C808B1" w:rsidRDefault="00D57D84" w:rsidP="00D57D84">
      <w:pPr>
        <w:pStyle w:val="Akapitzlist"/>
        <w:spacing w:after="0"/>
        <w:ind w:left="723"/>
        <w:jc w:val="both"/>
        <w:rPr>
          <w:rFonts w:ascii="Cambria" w:hAnsi="Cambria" w:cstheme="minorHAnsi"/>
          <w:sz w:val="24"/>
          <w:szCs w:val="24"/>
        </w:rPr>
      </w:pPr>
    </w:p>
    <w:p w:rsidR="00D57D84" w:rsidRPr="00C808B1" w:rsidRDefault="00D57D84" w:rsidP="00D57D84">
      <w:pPr>
        <w:pStyle w:val="Akapitzlist"/>
        <w:spacing w:after="0"/>
        <w:ind w:left="723"/>
        <w:jc w:val="both"/>
        <w:rPr>
          <w:rFonts w:ascii="Cambria" w:hAnsi="Cambria" w:cstheme="minorHAnsi"/>
          <w:sz w:val="24"/>
          <w:szCs w:val="24"/>
        </w:rPr>
      </w:pPr>
    </w:p>
    <w:p w:rsidR="00D57D84" w:rsidRPr="00C808B1" w:rsidRDefault="00D57D84" w:rsidP="00D57D84">
      <w:pPr>
        <w:pStyle w:val="Akapitzlist"/>
        <w:spacing w:after="0"/>
        <w:ind w:left="723"/>
        <w:jc w:val="both"/>
        <w:rPr>
          <w:rFonts w:ascii="Cambria" w:hAnsi="Cambria" w:cstheme="minorHAnsi"/>
          <w:sz w:val="24"/>
          <w:szCs w:val="24"/>
        </w:rPr>
      </w:pPr>
    </w:p>
    <w:p w:rsidR="00D57D84" w:rsidRPr="00C808B1" w:rsidRDefault="00D57D84" w:rsidP="00D57D84">
      <w:pPr>
        <w:pStyle w:val="Akapitzlist"/>
        <w:spacing w:after="0"/>
        <w:ind w:left="723"/>
        <w:jc w:val="both"/>
        <w:rPr>
          <w:rFonts w:ascii="Cambria" w:hAnsi="Cambria" w:cstheme="minorHAnsi"/>
          <w:sz w:val="24"/>
          <w:szCs w:val="24"/>
        </w:rPr>
      </w:pPr>
    </w:p>
    <w:p w:rsidR="00D57D84" w:rsidRPr="00C808B1" w:rsidRDefault="00D57D84" w:rsidP="00D57D84">
      <w:pPr>
        <w:pStyle w:val="Akapitzlist"/>
        <w:spacing w:after="0"/>
        <w:ind w:left="723"/>
        <w:jc w:val="both"/>
        <w:rPr>
          <w:rFonts w:ascii="Cambria" w:hAnsi="Cambria" w:cstheme="minorHAnsi"/>
          <w:sz w:val="24"/>
          <w:szCs w:val="24"/>
        </w:rPr>
      </w:pPr>
    </w:p>
    <w:p w:rsidR="00D57D84" w:rsidRPr="00C808B1" w:rsidRDefault="00D57D84" w:rsidP="00D57D84">
      <w:pPr>
        <w:pStyle w:val="Akapitzlist"/>
        <w:spacing w:after="0"/>
        <w:ind w:left="723"/>
        <w:jc w:val="both"/>
        <w:rPr>
          <w:rFonts w:ascii="Cambria" w:hAnsi="Cambria" w:cstheme="minorHAnsi"/>
          <w:sz w:val="24"/>
          <w:szCs w:val="24"/>
        </w:rPr>
      </w:pPr>
    </w:p>
    <w:p w:rsidR="00D57D84" w:rsidRPr="00C808B1" w:rsidRDefault="00D57D84" w:rsidP="00D57D84">
      <w:pPr>
        <w:pStyle w:val="Akapitzlist"/>
        <w:spacing w:after="0"/>
        <w:ind w:left="723"/>
        <w:jc w:val="both"/>
        <w:rPr>
          <w:rFonts w:ascii="Cambria" w:hAnsi="Cambria" w:cstheme="minorHAnsi"/>
          <w:b/>
          <w:sz w:val="24"/>
          <w:szCs w:val="24"/>
        </w:rPr>
      </w:pPr>
      <w:r w:rsidRPr="00C808B1">
        <w:rPr>
          <w:rFonts w:ascii="Cambria" w:hAnsi="Cambria" w:cstheme="minorHAnsi"/>
          <w:b/>
          <w:sz w:val="24"/>
          <w:szCs w:val="24"/>
        </w:rPr>
        <w:t>Załączniki:</w:t>
      </w:r>
    </w:p>
    <w:p w:rsidR="00D57D84" w:rsidRPr="00C808B1" w:rsidRDefault="00D57D84" w:rsidP="00D57D84">
      <w:pPr>
        <w:pStyle w:val="Akapitzlist"/>
        <w:numPr>
          <w:ilvl w:val="0"/>
          <w:numId w:val="18"/>
        </w:numPr>
        <w:spacing w:after="0"/>
        <w:jc w:val="both"/>
        <w:rPr>
          <w:rFonts w:ascii="Cambria" w:hAnsi="Cambria" w:cstheme="minorHAnsi"/>
          <w:sz w:val="24"/>
          <w:szCs w:val="24"/>
        </w:rPr>
      </w:pPr>
      <w:r w:rsidRPr="00C808B1">
        <w:rPr>
          <w:rFonts w:ascii="Cambria" w:hAnsi="Cambria" w:cstheme="minorHAnsi"/>
          <w:sz w:val="24"/>
          <w:szCs w:val="24"/>
        </w:rPr>
        <w:t xml:space="preserve">ogłoszenie Zduńskowolskiego Szpitala Powiatowego Sp. z o.o. w Zduńskiej Woli o </w:t>
      </w:r>
      <w:r w:rsidR="00AB5FFB">
        <w:rPr>
          <w:rFonts w:ascii="Cambria" w:hAnsi="Cambria" w:cstheme="minorHAnsi"/>
          <w:sz w:val="24"/>
          <w:szCs w:val="24"/>
        </w:rPr>
        <w:t xml:space="preserve">drugim </w:t>
      </w:r>
      <w:r w:rsidRPr="00C808B1">
        <w:rPr>
          <w:rFonts w:ascii="Cambria" w:hAnsi="Cambria" w:cstheme="minorHAnsi"/>
          <w:sz w:val="24"/>
          <w:szCs w:val="24"/>
        </w:rPr>
        <w:t>przetargu nieograniczonym na sprzedaż spółdzielczego własnościowego prawa do lokalu będącego własnością Spółdzielni Mieszkaniowej „Lokator” w Zduńskiej Woli;</w:t>
      </w:r>
    </w:p>
    <w:p w:rsidR="00A444C6" w:rsidRPr="00C808B1" w:rsidRDefault="00A444C6" w:rsidP="00D57D84">
      <w:pPr>
        <w:pStyle w:val="Akapitzlist"/>
        <w:numPr>
          <w:ilvl w:val="0"/>
          <w:numId w:val="18"/>
        </w:numPr>
        <w:spacing w:after="0"/>
        <w:jc w:val="both"/>
        <w:rPr>
          <w:rFonts w:ascii="Cambria" w:hAnsi="Cambria" w:cstheme="minorHAnsi"/>
          <w:sz w:val="24"/>
          <w:szCs w:val="24"/>
        </w:rPr>
      </w:pPr>
      <w:r w:rsidRPr="00C808B1">
        <w:rPr>
          <w:rFonts w:ascii="Cambria" w:hAnsi="Cambria" w:cstheme="minorHAnsi"/>
          <w:sz w:val="24"/>
          <w:szCs w:val="24"/>
        </w:rPr>
        <w:t xml:space="preserve">Opis i zdjęcie lokalu. </w:t>
      </w:r>
    </w:p>
    <w:p w:rsidR="00BA3E7F" w:rsidRPr="00C808B1" w:rsidRDefault="00BA3E7F" w:rsidP="00BA3E7F">
      <w:pPr>
        <w:pStyle w:val="Akapitzlist"/>
        <w:spacing w:after="0"/>
        <w:ind w:left="1083"/>
        <w:jc w:val="both"/>
        <w:rPr>
          <w:rFonts w:ascii="Cambria" w:hAnsi="Cambria" w:cstheme="minorHAnsi"/>
          <w:sz w:val="24"/>
          <w:szCs w:val="24"/>
        </w:rPr>
      </w:pPr>
    </w:p>
    <w:p w:rsidR="00BA3E7F" w:rsidRPr="00C808B1" w:rsidRDefault="00BA3E7F" w:rsidP="00BA3E7F">
      <w:pPr>
        <w:pStyle w:val="Akapitzlist"/>
        <w:spacing w:after="0"/>
        <w:ind w:left="1083"/>
        <w:jc w:val="both"/>
        <w:rPr>
          <w:rFonts w:ascii="Cambria" w:hAnsi="Cambria" w:cstheme="minorHAnsi"/>
          <w:sz w:val="24"/>
          <w:szCs w:val="24"/>
        </w:rPr>
      </w:pPr>
    </w:p>
    <w:p w:rsidR="00ED47CB" w:rsidRPr="00C808B1" w:rsidRDefault="00ED47CB" w:rsidP="00ED47CB">
      <w:pPr>
        <w:pStyle w:val="Akapitzlist"/>
        <w:spacing w:after="0"/>
        <w:ind w:left="363"/>
        <w:jc w:val="both"/>
        <w:rPr>
          <w:rFonts w:ascii="Cambria" w:hAnsi="Cambria" w:cstheme="minorHAnsi"/>
          <w:sz w:val="24"/>
          <w:szCs w:val="24"/>
        </w:rPr>
      </w:pPr>
    </w:p>
    <w:p w:rsidR="00ED47CB" w:rsidRPr="00C808B1" w:rsidRDefault="00ED47CB" w:rsidP="00ED47CB">
      <w:pPr>
        <w:pStyle w:val="Akapitzlist"/>
        <w:spacing w:after="0"/>
        <w:ind w:left="363"/>
        <w:jc w:val="both"/>
        <w:rPr>
          <w:rFonts w:ascii="Cambria" w:hAnsi="Cambria" w:cstheme="minorHAnsi"/>
          <w:sz w:val="24"/>
          <w:szCs w:val="24"/>
        </w:rPr>
      </w:pPr>
    </w:p>
    <w:p w:rsidR="00ED47CB" w:rsidRPr="00C808B1" w:rsidRDefault="00ED47CB" w:rsidP="00ED47CB">
      <w:pPr>
        <w:pStyle w:val="Akapitzlist"/>
        <w:spacing w:after="0"/>
        <w:ind w:left="723"/>
        <w:jc w:val="both"/>
        <w:rPr>
          <w:rFonts w:ascii="Cambria" w:hAnsi="Cambria"/>
          <w:sz w:val="24"/>
          <w:szCs w:val="24"/>
        </w:rPr>
      </w:pPr>
    </w:p>
    <w:p w:rsidR="00D07FDB" w:rsidRPr="00C808B1" w:rsidRDefault="00D07FDB" w:rsidP="002D5296">
      <w:pPr>
        <w:pStyle w:val="Akapitzlist"/>
        <w:spacing w:after="0"/>
        <w:jc w:val="both"/>
        <w:rPr>
          <w:rFonts w:ascii="Cambria" w:hAnsi="Cambria"/>
          <w:sz w:val="24"/>
          <w:szCs w:val="24"/>
        </w:rPr>
      </w:pPr>
    </w:p>
    <w:p w:rsidR="001E5646" w:rsidRPr="00C808B1" w:rsidRDefault="001E5646" w:rsidP="001E5646">
      <w:pPr>
        <w:pStyle w:val="Akapitzlist"/>
        <w:spacing w:after="0"/>
        <w:jc w:val="both"/>
        <w:rPr>
          <w:rFonts w:ascii="Cambria" w:hAnsi="Cambria"/>
          <w:sz w:val="24"/>
          <w:szCs w:val="24"/>
        </w:rPr>
      </w:pPr>
    </w:p>
    <w:sectPr w:rsidR="001E5646" w:rsidRPr="00C808B1" w:rsidSect="00AB2DC1">
      <w:footerReference w:type="even"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01D8" w:rsidRDefault="005001D8" w:rsidP="00AB2DC1">
      <w:pPr>
        <w:spacing w:after="0" w:line="240" w:lineRule="auto"/>
      </w:pPr>
      <w:r>
        <w:separator/>
      </w:r>
    </w:p>
  </w:endnote>
  <w:endnote w:type="continuationSeparator" w:id="1">
    <w:p w:rsidR="005001D8" w:rsidRDefault="005001D8" w:rsidP="00AB2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Lucida Grande CE">
    <w:altName w:val="Franklin Gothic Medium Cond"/>
    <w:charset w:val="58"/>
    <w:family w:val="auto"/>
    <w:pitch w:val="variable"/>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DC1" w:rsidRDefault="00C653E1" w:rsidP="009D0030">
    <w:pPr>
      <w:pStyle w:val="Stopka"/>
      <w:framePr w:wrap="around" w:vAnchor="text" w:hAnchor="margin" w:xAlign="right" w:y="1"/>
      <w:rPr>
        <w:rStyle w:val="Numerstrony"/>
      </w:rPr>
    </w:pPr>
    <w:r>
      <w:rPr>
        <w:rStyle w:val="Numerstrony"/>
      </w:rPr>
      <w:fldChar w:fldCharType="begin"/>
    </w:r>
    <w:r w:rsidR="00AB2DC1">
      <w:rPr>
        <w:rStyle w:val="Numerstrony"/>
      </w:rPr>
      <w:instrText xml:space="preserve">PAGE  </w:instrText>
    </w:r>
    <w:r>
      <w:rPr>
        <w:rStyle w:val="Numerstrony"/>
      </w:rPr>
      <w:fldChar w:fldCharType="end"/>
    </w:r>
  </w:p>
  <w:p w:rsidR="00AB2DC1" w:rsidRDefault="00AB2DC1" w:rsidP="00AB2DC1">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DC1" w:rsidRDefault="00C653E1" w:rsidP="009D0030">
    <w:pPr>
      <w:pStyle w:val="Stopka"/>
      <w:framePr w:wrap="around" w:vAnchor="text" w:hAnchor="margin" w:xAlign="right" w:y="1"/>
      <w:rPr>
        <w:rStyle w:val="Numerstrony"/>
      </w:rPr>
    </w:pPr>
    <w:r>
      <w:rPr>
        <w:rStyle w:val="Numerstrony"/>
      </w:rPr>
      <w:fldChar w:fldCharType="begin"/>
    </w:r>
    <w:r w:rsidR="00AB2DC1">
      <w:rPr>
        <w:rStyle w:val="Numerstrony"/>
      </w:rPr>
      <w:instrText xml:space="preserve">PAGE  </w:instrText>
    </w:r>
    <w:r>
      <w:rPr>
        <w:rStyle w:val="Numerstrony"/>
      </w:rPr>
      <w:fldChar w:fldCharType="separate"/>
    </w:r>
    <w:r w:rsidR="00AB5FFB">
      <w:rPr>
        <w:rStyle w:val="Numerstrony"/>
        <w:noProof/>
      </w:rPr>
      <w:t>2</w:t>
    </w:r>
    <w:r>
      <w:rPr>
        <w:rStyle w:val="Numerstrony"/>
      </w:rPr>
      <w:fldChar w:fldCharType="end"/>
    </w:r>
  </w:p>
  <w:p w:rsidR="00AB2DC1" w:rsidRDefault="00AB2DC1" w:rsidP="00AB2DC1">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01D8" w:rsidRDefault="005001D8" w:rsidP="00AB2DC1">
      <w:pPr>
        <w:spacing w:after="0" w:line="240" w:lineRule="auto"/>
      </w:pPr>
      <w:r>
        <w:separator/>
      </w:r>
    </w:p>
  </w:footnote>
  <w:footnote w:type="continuationSeparator" w:id="1">
    <w:p w:rsidR="005001D8" w:rsidRDefault="005001D8" w:rsidP="00AB2D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A7D47"/>
    <w:multiLevelType w:val="hybridMultilevel"/>
    <w:tmpl w:val="AE6029D8"/>
    <w:lvl w:ilvl="0" w:tplc="33CC7436">
      <w:start w:val="1"/>
      <w:numFmt w:val="decimal"/>
      <w:lvlText w:val="%1."/>
      <w:lvlJc w:val="left"/>
      <w:pPr>
        <w:ind w:left="1080" w:hanging="360"/>
      </w:pPr>
      <w:rPr>
        <w:rFonts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18325C42"/>
    <w:multiLevelType w:val="hybridMultilevel"/>
    <w:tmpl w:val="19AE8E98"/>
    <w:lvl w:ilvl="0" w:tplc="139A6F4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1E583DCE"/>
    <w:multiLevelType w:val="hybridMultilevel"/>
    <w:tmpl w:val="B3622DBA"/>
    <w:lvl w:ilvl="0" w:tplc="E0082D8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21BC729A"/>
    <w:multiLevelType w:val="hybridMultilevel"/>
    <w:tmpl w:val="481A79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0381A8B"/>
    <w:multiLevelType w:val="hybridMultilevel"/>
    <w:tmpl w:val="46FA5916"/>
    <w:lvl w:ilvl="0" w:tplc="F94C9C86">
      <w:start w:val="1"/>
      <w:numFmt w:val="decimal"/>
      <w:lvlText w:val="%1."/>
      <w:lvlJc w:val="left"/>
      <w:pPr>
        <w:ind w:left="720" w:hanging="360"/>
      </w:pPr>
      <w:rPr>
        <w:rFonts w:ascii="Cambria" w:eastAsiaTheme="minorHAnsi" w:hAnsi="Cambria"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5D618E5"/>
    <w:multiLevelType w:val="hybridMultilevel"/>
    <w:tmpl w:val="AFD4C6D0"/>
    <w:lvl w:ilvl="0" w:tplc="53961A5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384C6B48"/>
    <w:multiLevelType w:val="hybridMultilevel"/>
    <w:tmpl w:val="CE9239C0"/>
    <w:lvl w:ilvl="0" w:tplc="DCEAB20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3D7E597A"/>
    <w:multiLevelType w:val="hybridMultilevel"/>
    <w:tmpl w:val="B81A66C0"/>
    <w:lvl w:ilvl="0" w:tplc="54D4BE1C">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0A54468"/>
    <w:multiLevelType w:val="hybridMultilevel"/>
    <w:tmpl w:val="636A4CC4"/>
    <w:lvl w:ilvl="0" w:tplc="16088F0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4006963"/>
    <w:multiLevelType w:val="hybridMultilevel"/>
    <w:tmpl w:val="E61EBCA2"/>
    <w:lvl w:ilvl="0" w:tplc="7A523E06">
      <w:start w:val="1"/>
      <w:numFmt w:val="decimal"/>
      <w:lvlText w:val="%1."/>
      <w:lvlJc w:val="left"/>
      <w:pPr>
        <w:ind w:left="723" w:hanging="360"/>
      </w:pPr>
      <w:rPr>
        <w:rFonts w:hint="default"/>
      </w:r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10">
    <w:nsid w:val="5191721F"/>
    <w:multiLevelType w:val="hybridMultilevel"/>
    <w:tmpl w:val="93EE9D46"/>
    <w:lvl w:ilvl="0" w:tplc="21727CA6">
      <w:start w:val="1"/>
      <w:numFmt w:val="decimal"/>
      <w:lvlText w:val="%1."/>
      <w:lvlJc w:val="left"/>
      <w:pPr>
        <w:ind w:left="1083" w:hanging="360"/>
      </w:pPr>
      <w:rPr>
        <w:rFonts w:hint="default"/>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11">
    <w:nsid w:val="591A1286"/>
    <w:multiLevelType w:val="hybridMultilevel"/>
    <w:tmpl w:val="873EEFD0"/>
    <w:lvl w:ilvl="0" w:tplc="13C865EC">
      <w:start w:val="1"/>
      <w:numFmt w:val="decimal"/>
      <w:lvlText w:val="%1."/>
      <w:lvlJc w:val="left"/>
      <w:pPr>
        <w:ind w:left="723" w:hanging="360"/>
      </w:pPr>
      <w:rPr>
        <w:rFonts w:cstheme="minorHAnsi" w:hint="default"/>
      </w:r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12">
    <w:nsid w:val="6306340C"/>
    <w:multiLevelType w:val="hybridMultilevel"/>
    <w:tmpl w:val="AF18BA58"/>
    <w:lvl w:ilvl="0" w:tplc="7F985D96">
      <w:start w:val="1"/>
      <w:numFmt w:val="decimal"/>
      <w:lvlText w:val="%1."/>
      <w:lvlJc w:val="left"/>
      <w:pPr>
        <w:ind w:left="1083" w:hanging="360"/>
      </w:pPr>
      <w:rPr>
        <w:rFonts w:hint="default"/>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13">
    <w:nsid w:val="63BC6389"/>
    <w:multiLevelType w:val="hybridMultilevel"/>
    <w:tmpl w:val="EDFC630E"/>
    <w:lvl w:ilvl="0" w:tplc="E2CA137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6ACF59D2"/>
    <w:multiLevelType w:val="hybridMultilevel"/>
    <w:tmpl w:val="13BA483A"/>
    <w:lvl w:ilvl="0" w:tplc="C93E06BE">
      <w:start w:val="1"/>
      <w:numFmt w:val="decimal"/>
      <w:lvlText w:val="%1."/>
      <w:lvlJc w:val="left"/>
      <w:pPr>
        <w:ind w:left="72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BD16CC1"/>
    <w:multiLevelType w:val="hybridMultilevel"/>
    <w:tmpl w:val="6F8A951C"/>
    <w:lvl w:ilvl="0" w:tplc="3522CAE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7AF263D8"/>
    <w:multiLevelType w:val="hybridMultilevel"/>
    <w:tmpl w:val="F3580E5C"/>
    <w:lvl w:ilvl="0" w:tplc="B2A636FC">
      <w:start w:val="1"/>
      <w:numFmt w:val="decimal"/>
      <w:lvlText w:val="%1."/>
      <w:lvlJc w:val="left"/>
      <w:pPr>
        <w:ind w:left="1143" w:hanging="360"/>
      </w:pPr>
      <w:rPr>
        <w:rFonts w:hint="default"/>
      </w:rPr>
    </w:lvl>
    <w:lvl w:ilvl="1" w:tplc="04150019" w:tentative="1">
      <w:start w:val="1"/>
      <w:numFmt w:val="lowerLetter"/>
      <w:lvlText w:val="%2."/>
      <w:lvlJc w:val="left"/>
      <w:pPr>
        <w:ind w:left="1863" w:hanging="360"/>
      </w:pPr>
    </w:lvl>
    <w:lvl w:ilvl="2" w:tplc="0415001B" w:tentative="1">
      <w:start w:val="1"/>
      <w:numFmt w:val="lowerRoman"/>
      <w:lvlText w:val="%3."/>
      <w:lvlJc w:val="right"/>
      <w:pPr>
        <w:ind w:left="2583" w:hanging="180"/>
      </w:pPr>
    </w:lvl>
    <w:lvl w:ilvl="3" w:tplc="0415000F" w:tentative="1">
      <w:start w:val="1"/>
      <w:numFmt w:val="decimal"/>
      <w:lvlText w:val="%4."/>
      <w:lvlJc w:val="left"/>
      <w:pPr>
        <w:ind w:left="3303" w:hanging="360"/>
      </w:pPr>
    </w:lvl>
    <w:lvl w:ilvl="4" w:tplc="04150019" w:tentative="1">
      <w:start w:val="1"/>
      <w:numFmt w:val="lowerLetter"/>
      <w:lvlText w:val="%5."/>
      <w:lvlJc w:val="left"/>
      <w:pPr>
        <w:ind w:left="4023" w:hanging="360"/>
      </w:pPr>
    </w:lvl>
    <w:lvl w:ilvl="5" w:tplc="0415001B" w:tentative="1">
      <w:start w:val="1"/>
      <w:numFmt w:val="lowerRoman"/>
      <w:lvlText w:val="%6."/>
      <w:lvlJc w:val="right"/>
      <w:pPr>
        <w:ind w:left="4743" w:hanging="180"/>
      </w:pPr>
    </w:lvl>
    <w:lvl w:ilvl="6" w:tplc="0415000F" w:tentative="1">
      <w:start w:val="1"/>
      <w:numFmt w:val="decimal"/>
      <w:lvlText w:val="%7."/>
      <w:lvlJc w:val="left"/>
      <w:pPr>
        <w:ind w:left="5463" w:hanging="360"/>
      </w:pPr>
    </w:lvl>
    <w:lvl w:ilvl="7" w:tplc="04150019" w:tentative="1">
      <w:start w:val="1"/>
      <w:numFmt w:val="lowerLetter"/>
      <w:lvlText w:val="%8."/>
      <w:lvlJc w:val="left"/>
      <w:pPr>
        <w:ind w:left="6183" w:hanging="360"/>
      </w:pPr>
    </w:lvl>
    <w:lvl w:ilvl="8" w:tplc="0415001B" w:tentative="1">
      <w:start w:val="1"/>
      <w:numFmt w:val="lowerRoman"/>
      <w:lvlText w:val="%9."/>
      <w:lvlJc w:val="right"/>
      <w:pPr>
        <w:ind w:left="6903" w:hanging="180"/>
      </w:pPr>
    </w:lvl>
  </w:abstractNum>
  <w:abstractNum w:abstractNumId="17">
    <w:nsid w:val="7FA83596"/>
    <w:multiLevelType w:val="hybridMultilevel"/>
    <w:tmpl w:val="551EFA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8"/>
  </w:num>
  <w:num w:numId="3">
    <w:abstractNumId w:val="5"/>
  </w:num>
  <w:num w:numId="4">
    <w:abstractNumId w:val="2"/>
  </w:num>
  <w:num w:numId="5">
    <w:abstractNumId w:val="15"/>
  </w:num>
  <w:num w:numId="6">
    <w:abstractNumId w:val="14"/>
  </w:num>
  <w:num w:numId="7">
    <w:abstractNumId w:val="13"/>
  </w:num>
  <w:num w:numId="8">
    <w:abstractNumId w:val="3"/>
  </w:num>
  <w:num w:numId="9">
    <w:abstractNumId w:val="0"/>
  </w:num>
  <w:num w:numId="10">
    <w:abstractNumId w:val="1"/>
  </w:num>
  <w:num w:numId="11">
    <w:abstractNumId w:val="17"/>
  </w:num>
  <w:num w:numId="12">
    <w:abstractNumId w:val="4"/>
  </w:num>
  <w:num w:numId="13">
    <w:abstractNumId w:val="6"/>
  </w:num>
  <w:num w:numId="14">
    <w:abstractNumId w:val="11"/>
  </w:num>
  <w:num w:numId="15">
    <w:abstractNumId w:val="9"/>
  </w:num>
  <w:num w:numId="16">
    <w:abstractNumId w:val="16"/>
  </w:num>
  <w:num w:numId="17">
    <w:abstractNumId w:val="12"/>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357FA0"/>
    <w:rsid w:val="00005156"/>
    <w:rsid w:val="00072F99"/>
    <w:rsid w:val="0019055B"/>
    <w:rsid w:val="001A6760"/>
    <w:rsid w:val="001A7E3A"/>
    <w:rsid w:val="001E5646"/>
    <w:rsid w:val="00200B9D"/>
    <w:rsid w:val="00242D5F"/>
    <w:rsid w:val="00272231"/>
    <w:rsid w:val="002A4610"/>
    <w:rsid w:val="002D5296"/>
    <w:rsid w:val="002F4D59"/>
    <w:rsid w:val="00303945"/>
    <w:rsid w:val="00357FA0"/>
    <w:rsid w:val="003B7EE6"/>
    <w:rsid w:val="00481914"/>
    <w:rsid w:val="004D3AFC"/>
    <w:rsid w:val="005001D8"/>
    <w:rsid w:val="0056109E"/>
    <w:rsid w:val="005755EE"/>
    <w:rsid w:val="005870EE"/>
    <w:rsid w:val="005D600E"/>
    <w:rsid w:val="006003AD"/>
    <w:rsid w:val="0060572A"/>
    <w:rsid w:val="00702912"/>
    <w:rsid w:val="008228E5"/>
    <w:rsid w:val="008C0C78"/>
    <w:rsid w:val="008E1CFC"/>
    <w:rsid w:val="00925271"/>
    <w:rsid w:val="00955C77"/>
    <w:rsid w:val="009E1EFD"/>
    <w:rsid w:val="00A444C6"/>
    <w:rsid w:val="00A92CB4"/>
    <w:rsid w:val="00AB2DC1"/>
    <w:rsid w:val="00AB5FFB"/>
    <w:rsid w:val="00B643AA"/>
    <w:rsid w:val="00B8233E"/>
    <w:rsid w:val="00B91BBE"/>
    <w:rsid w:val="00BA3E7F"/>
    <w:rsid w:val="00BE41B7"/>
    <w:rsid w:val="00C653E1"/>
    <w:rsid w:val="00C808B1"/>
    <w:rsid w:val="00CF6C14"/>
    <w:rsid w:val="00D07FDB"/>
    <w:rsid w:val="00D57D84"/>
    <w:rsid w:val="00DE5E44"/>
    <w:rsid w:val="00EC5DEA"/>
    <w:rsid w:val="00ED47CB"/>
    <w:rsid w:val="00F13228"/>
    <w:rsid w:val="00F5522C"/>
    <w:rsid w:val="00F968A2"/>
    <w:rsid w:val="00FD4CC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27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57FA0"/>
    <w:pPr>
      <w:ind w:left="720"/>
      <w:contextualSpacing/>
    </w:pPr>
  </w:style>
  <w:style w:type="character" w:styleId="Odwoaniedokomentarza">
    <w:name w:val="annotation reference"/>
    <w:basedOn w:val="Domylnaczcionkaakapitu"/>
    <w:uiPriority w:val="99"/>
    <w:semiHidden/>
    <w:unhideWhenUsed/>
    <w:rsid w:val="00F13228"/>
    <w:rPr>
      <w:sz w:val="18"/>
      <w:szCs w:val="18"/>
    </w:rPr>
  </w:style>
  <w:style w:type="paragraph" w:styleId="Tekstkomentarza">
    <w:name w:val="annotation text"/>
    <w:basedOn w:val="Normalny"/>
    <w:link w:val="TekstkomentarzaZnak"/>
    <w:uiPriority w:val="99"/>
    <w:semiHidden/>
    <w:unhideWhenUsed/>
    <w:rsid w:val="00F13228"/>
    <w:pPr>
      <w:spacing w:line="240" w:lineRule="auto"/>
    </w:pPr>
    <w:rPr>
      <w:sz w:val="24"/>
      <w:szCs w:val="24"/>
    </w:rPr>
  </w:style>
  <w:style w:type="character" w:customStyle="1" w:styleId="TekstkomentarzaZnak">
    <w:name w:val="Tekst komentarza Znak"/>
    <w:basedOn w:val="Domylnaczcionkaakapitu"/>
    <w:link w:val="Tekstkomentarza"/>
    <w:uiPriority w:val="99"/>
    <w:semiHidden/>
    <w:rsid w:val="00F13228"/>
    <w:rPr>
      <w:sz w:val="24"/>
      <w:szCs w:val="24"/>
    </w:rPr>
  </w:style>
  <w:style w:type="paragraph" w:styleId="Tematkomentarza">
    <w:name w:val="annotation subject"/>
    <w:basedOn w:val="Tekstkomentarza"/>
    <w:next w:val="Tekstkomentarza"/>
    <w:link w:val="TematkomentarzaZnak"/>
    <w:uiPriority w:val="99"/>
    <w:semiHidden/>
    <w:unhideWhenUsed/>
    <w:rsid w:val="00F13228"/>
    <w:rPr>
      <w:b/>
      <w:bCs/>
      <w:sz w:val="20"/>
      <w:szCs w:val="20"/>
    </w:rPr>
  </w:style>
  <w:style w:type="character" w:customStyle="1" w:styleId="TematkomentarzaZnak">
    <w:name w:val="Temat komentarza Znak"/>
    <w:basedOn w:val="TekstkomentarzaZnak"/>
    <w:link w:val="Tematkomentarza"/>
    <w:uiPriority w:val="99"/>
    <w:semiHidden/>
    <w:rsid w:val="00F13228"/>
    <w:rPr>
      <w:b/>
      <w:bCs/>
      <w:sz w:val="20"/>
      <w:szCs w:val="20"/>
    </w:rPr>
  </w:style>
  <w:style w:type="paragraph" w:styleId="Tekstdymka">
    <w:name w:val="Balloon Text"/>
    <w:basedOn w:val="Normalny"/>
    <w:link w:val="TekstdymkaZnak"/>
    <w:uiPriority w:val="99"/>
    <w:semiHidden/>
    <w:unhideWhenUsed/>
    <w:rsid w:val="00F13228"/>
    <w:pPr>
      <w:spacing w:after="0" w:line="240" w:lineRule="auto"/>
    </w:pPr>
    <w:rPr>
      <w:rFonts w:ascii="Lucida Grande CE" w:hAnsi="Lucida Grande CE"/>
      <w:sz w:val="18"/>
      <w:szCs w:val="18"/>
    </w:rPr>
  </w:style>
  <w:style w:type="character" w:customStyle="1" w:styleId="TekstdymkaZnak">
    <w:name w:val="Tekst dymka Znak"/>
    <w:basedOn w:val="Domylnaczcionkaakapitu"/>
    <w:link w:val="Tekstdymka"/>
    <w:uiPriority w:val="99"/>
    <w:semiHidden/>
    <w:rsid w:val="00F13228"/>
    <w:rPr>
      <w:rFonts w:ascii="Lucida Grande CE" w:hAnsi="Lucida Grande CE"/>
      <w:sz w:val="18"/>
      <w:szCs w:val="18"/>
    </w:rPr>
  </w:style>
  <w:style w:type="paragraph" w:styleId="Stopka">
    <w:name w:val="footer"/>
    <w:basedOn w:val="Normalny"/>
    <w:link w:val="StopkaZnak"/>
    <w:uiPriority w:val="99"/>
    <w:unhideWhenUsed/>
    <w:rsid w:val="00AB2D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B2DC1"/>
  </w:style>
  <w:style w:type="character" w:styleId="Numerstrony">
    <w:name w:val="page number"/>
    <w:basedOn w:val="Domylnaczcionkaakapitu"/>
    <w:uiPriority w:val="99"/>
    <w:semiHidden/>
    <w:unhideWhenUsed/>
    <w:rsid w:val="00AB2DC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57FA0"/>
    <w:pPr>
      <w:ind w:left="720"/>
      <w:contextualSpacing/>
    </w:pPr>
  </w:style>
  <w:style w:type="character" w:styleId="Odwoaniedokomentarza">
    <w:name w:val="annotation reference"/>
    <w:basedOn w:val="Domylnaczcionkaakapitu"/>
    <w:uiPriority w:val="99"/>
    <w:semiHidden/>
    <w:unhideWhenUsed/>
    <w:rsid w:val="00F13228"/>
    <w:rPr>
      <w:sz w:val="18"/>
      <w:szCs w:val="18"/>
    </w:rPr>
  </w:style>
  <w:style w:type="paragraph" w:styleId="Tekstkomentarza">
    <w:name w:val="annotation text"/>
    <w:basedOn w:val="Normalny"/>
    <w:link w:val="TekstkomentarzaZnak"/>
    <w:uiPriority w:val="99"/>
    <w:semiHidden/>
    <w:unhideWhenUsed/>
    <w:rsid w:val="00F13228"/>
    <w:pPr>
      <w:spacing w:line="240" w:lineRule="auto"/>
    </w:pPr>
    <w:rPr>
      <w:sz w:val="24"/>
      <w:szCs w:val="24"/>
    </w:rPr>
  </w:style>
  <w:style w:type="character" w:customStyle="1" w:styleId="TekstkomentarzaZnak">
    <w:name w:val="Tekst komentarza Znak"/>
    <w:basedOn w:val="Domylnaczcionkaakapitu"/>
    <w:link w:val="Tekstkomentarza"/>
    <w:uiPriority w:val="99"/>
    <w:semiHidden/>
    <w:rsid w:val="00F13228"/>
    <w:rPr>
      <w:sz w:val="24"/>
      <w:szCs w:val="24"/>
    </w:rPr>
  </w:style>
  <w:style w:type="paragraph" w:styleId="Tematkomentarza">
    <w:name w:val="annotation subject"/>
    <w:basedOn w:val="Tekstkomentarza"/>
    <w:next w:val="Tekstkomentarza"/>
    <w:link w:val="TematkomentarzaZnak"/>
    <w:uiPriority w:val="99"/>
    <w:semiHidden/>
    <w:unhideWhenUsed/>
    <w:rsid w:val="00F13228"/>
    <w:rPr>
      <w:b/>
      <w:bCs/>
      <w:sz w:val="20"/>
      <w:szCs w:val="20"/>
    </w:rPr>
  </w:style>
  <w:style w:type="character" w:customStyle="1" w:styleId="TematkomentarzaZnak">
    <w:name w:val="Temat komentarza Znak"/>
    <w:basedOn w:val="TekstkomentarzaZnak"/>
    <w:link w:val="Tematkomentarza"/>
    <w:uiPriority w:val="99"/>
    <w:semiHidden/>
    <w:rsid w:val="00F13228"/>
    <w:rPr>
      <w:b/>
      <w:bCs/>
      <w:sz w:val="20"/>
      <w:szCs w:val="20"/>
    </w:rPr>
  </w:style>
  <w:style w:type="paragraph" w:styleId="Tekstdymka">
    <w:name w:val="Balloon Text"/>
    <w:basedOn w:val="Normalny"/>
    <w:link w:val="TekstdymkaZnak"/>
    <w:uiPriority w:val="99"/>
    <w:semiHidden/>
    <w:unhideWhenUsed/>
    <w:rsid w:val="00F13228"/>
    <w:pPr>
      <w:spacing w:after="0" w:line="240" w:lineRule="auto"/>
    </w:pPr>
    <w:rPr>
      <w:rFonts w:ascii="Lucida Grande CE" w:hAnsi="Lucida Grande CE"/>
      <w:sz w:val="18"/>
      <w:szCs w:val="18"/>
    </w:rPr>
  </w:style>
  <w:style w:type="character" w:customStyle="1" w:styleId="TekstdymkaZnak">
    <w:name w:val="Tekst dymka Znak"/>
    <w:basedOn w:val="Domylnaczcionkaakapitu"/>
    <w:link w:val="Tekstdymka"/>
    <w:uiPriority w:val="99"/>
    <w:semiHidden/>
    <w:rsid w:val="00F13228"/>
    <w:rPr>
      <w:rFonts w:ascii="Lucida Grande CE" w:hAnsi="Lucida Grande CE"/>
      <w:sz w:val="18"/>
      <w:szCs w:val="18"/>
    </w:rPr>
  </w:style>
  <w:style w:type="paragraph" w:styleId="Stopka">
    <w:name w:val="footer"/>
    <w:basedOn w:val="Normalny"/>
    <w:link w:val="StopkaZnak"/>
    <w:uiPriority w:val="99"/>
    <w:unhideWhenUsed/>
    <w:rsid w:val="00AB2D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B2DC1"/>
  </w:style>
  <w:style w:type="character" w:styleId="Numerstrony">
    <w:name w:val="page number"/>
    <w:basedOn w:val="Domylnaczcionkaakapitu"/>
    <w:uiPriority w:val="99"/>
    <w:semiHidden/>
    <w:unhideWhenUsed/>
    <w:rsid w:val="00AB2DC1"/>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98D61-26BA-574B-9EB9-755493A23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1176</Words>
  <Characters>7057</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8217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Techniczny</cp:lastModifiedBy>
  <cp:revision>5</cp:revision>
  <cp:lastPrinted>2018-06-26T06:08:00Z</cp:lastPrinted>
  <dcterms:created xsi:type="dcterms:W3CDTF">2018-05-22T13:37:00Z</dcterms:created>
  <dcterms:modified xsi:type="dcterms:W3CDTF">2018-06-26T06:14:00Z</dcterms:modified>
</cp:coreProperties>
</file>